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0ABE0D23" w14:textId="0D503578" w:rsidR="00FB1E79" w:rsidRPr="00C95410" w:rsidRDefault="001C34E6" w:rsidP="00FB1E79">
      <w:pPr>
        <w:rPr>
          <w:rFonts w:asciiTheme="minorHAnsi" w:hAnsiTheme="minorHAnsi" w:cstheme="minorHAnsi"/>
        </w:rPr>
      </w:pPr>
      <w:r w:rsidRPr="00C95410">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029EA18A" wp14:editId="59308A32">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14:paraId="5566D84C" w14:textId="4A5E301D" w:rsidR="00F45363" w:rsidRDefault="00D12190" w:rsidP="001C34E6">
                            <w:pPr>
                              <w:spacing w:after="0"/>
                              <w:jc w:val="center"/>
                              <w:rPr>
                                <w:b/>
                                <w:color w:val="009999"/>
                                <w:sz w:val="32"/>
                              </w:rPr>
                            </w:pPr>
                            <w:r>
                              <w:rPr>
                                <w:b/>
                                <w:color w:val="009999"/>
                                <w:sz w:val="32"/>
                              </w:rPr>
                              <w:t>St Luke’s Primary School</w:t>
                            </w:r>
                            <w:r w:rsidR="00A37B4D">
                              <w:rPr>
                                <w:b/>
                                <w:color w:val="009999"/>
                                <w:sz w:val="32"/>
                              </w:rPr>
                              <w:t>’s</w:t>
                            </w:r>
                            <w:r w:rsidR="00F45363">
                              <w:rPr>
                                <w:b/>
                                <w:color w:val="009999"/>
                                <w:sz w:val="32"/>
                              </w:rPr>
                              <w:t xml:space="preserve"> Core Principles: </w:t>
                            </w:r>
                            <w:r w:rsidR="00F45363" w:rsidRPr="0061021D">
                              <w:rPr>
                                <w:b/>
                                <w:color w:val="009999"/>
                                <w:sz w:val="32"/>
                              </w:rPr>
                              <w:t>Our Approach to Supporting Disadvantaged Learners</w:t>
                            </w:r>
                          </w:p>
                          <w:p w14:paraId="279D1C6B" w14:textId="3FCA77E8" w:rsidR="00F45363" w:rsidRPr="00C95410" w:rsidRDefault="00F45363" w:rsidP="001C34E6">
                            <w:pPr>
                              <w:spacing w:after="0"/>
                              <w:jc w:val="center"/>
                              <w:rPr>
                                <w:rFonts w:asciiTheme="minorHAnsi" w:hAnsiTheme="minorHAnsi" w:cstheme="minorHAnsi"/>
                                <w:b/>
                                <w:color w:val="009999"/>
                                <w:sz w:val="32"/>
                              </w:rPr>
                            </w:pPr>
                            <w:r w:rsidRPr="00C95410">
                              <w:rPr>
                                <w:rFonts w:asciiTheme="minorHAnsi" w:hAnsiTheme="minorHAnsi" w:cstheme="minorHAnsi"/>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F45363" w:rsidRPr="00E64308" w:rsidRDefault="00F45363" w:rsidP="00FB1E79">
                            <w:pPr>
                              <w:jc w:val="center"/>
                              <w:rPr>
                                <w:b/>
                                <w:color w:val="009999"/>
                                <w:sz w:val="44"/>
                              </w:rPr>
                            </w:pPr>
                          </w:p>
                          <w:p w14:paraId="374AEF8B" w14:textId="77777777" w:rsidR="00F45363" w:rsidRPr="00D238DC" w:rsidRDefault="00F45363" w:rsidP="00FB1E79">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EA18A" id="Rounded Rectangle 10" o:spid="_x0000_s1026" style="position:absolute;margin-left:-47.7pt;margin-top:-57.05pt;width:797.7pt;height:89.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" fillcolor="white [3201]" strokecolor="#099" strokeweight="3pt">
                <v:textbox>
                  <w:txbxContent>
                    <w:p w14:paraId="5566D84C" w14:textId="4A5E301D" w:rsidR="00F45363" w:rsidRDefault="00D12190" w:rsidP="001C34E6">
                      <w:pPr>
                        <w:spacing w:after="0"/>
                        <w:jc w:val="center"/>
                        <w:rPr>
                          <w:b/>
                          <w:color w:val="009999"/>
                          <w:sz w:val="32"/>
                        </w:rPr>
                      </w:pPr>
                      <w:r>
                        <w:rPr>
                          <w:b/>
                          <w:color w:val="009999"/>
                          <w:sz w:val="32"/>
                        </w:rPr>
                        <w:t>St Luke’s Primary School</w:t>
                      </w:r>
                      <w:r w:rsidR="00A37B4D">
                        <w:rPr>
                          <w:b/>
                          <w:color w:val="009999"/>
                          <w:sz w:val="32"/>
                        </w:rPr>
                        <w:t>’s</w:t>
                      </w:r>
                      <w:r w:rsidR="00F45363">
                        <w:rPr>
                          <w:b/>
                          <w:color w:val="009999"/>
                          <w:sz w:val="32"/>
                        </w:rPr>
                        <w:t xml:space="preserve"> Core Principles: </w:t>
                      </w:r>
                      <w:r w:rsidR="00F45363" w:rsidRPr="0061021D">
                        <w:rPr>
                          <w:b/>
                          <w:color w:val="009999"/>
                          <w:sz w:val="32"/>
                        </w:rPr>
                        <w:t>Our Approach to Supporting Disadvantaged Learners</w:t>
                      </w:r>
                    </w:p>
                    <w:p w14:paraId="279D1C6B" w14:textId="3FCA77E8" w:rsidR="00F45363" w:rsidRPr="00C95410" w:rsidRDefault="00F45363" w:rsidP="001C34E6">
                      <w:pPr>
                        <w:spacing w:after="0"/>
                        <w:jc w:val="center"/>
                        <w:rPr>
                          <w:rFonts w:asciiTheme="minorHAnsi" w:hAnsiTheme="minorHAnsi" w:cstheme="minorHAnsi"/>
                          <w:b/>
                          <w:color w:val="009999"/>
                          <w:sz w:val="32"/>
                        </w:rPr>
                      </w:pPr>
                      <w:r w:rsidRPr="00C95410">
                        <w:rPr>
                          <w:rFonts w:asciiTheme="minorHAnsi" w:hAnsiTheme="minorHAnsi" w:cstheme="minorHAnsi"/>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F45363" w:rsidRPr="00E64308" w:rsidRDefault="00F45363" w:rsidP="00FB1E79">
                      <w:pPr>
                        <w:jc w:val="center"/>
                        <w:rPr>
                          <w:b/>
                          <w:color w:val="009999"/>
                          <w:sz w:val="44"/>
                        </w:rPr>
                      </w:pPr>
                    </w:p>
                    <w:p w14:paraId="374AEF8B" w14:textId="77777777" w:rsidR="00F45363" w:rsidRPr="00D238DC" w:rsidRDefault="00F45363" w:rsidP="00FB1E79">
                      <w:pPr>
                        <w:jc w:val="center"/>
                        <w:rPr>
                          <w:b/>
                          <w:color w:val="009999"/>
                          <w:sz w:val="32"/>
                        </w:rPr>
                      </w:pPr>
                    </w:p>
                  </w:txbxContent>
                </v:textbox>
                <w10:wrap anchorx="margin"/>
              </v:roundrect>
            </w:pict>
          </mc:Fallback>
        </mc:AlternateContent>
      </w:r>
      <w:r w:rsidR="00FB1E79" w:rsidRPr="00C95410">
        <w:rPr>
          <w:rFonts w:asciiTheme="minorHAnsi" w:hAnsiTheme="minorHAnsi" w:cstheme="minorHAnsi"/>
          <w:noProof/>
        </w:rPr>
        <mc:AlternateContent>
          <mc:Choice Requires="wps">
            <w:drawing>
              <wp:anchor distT="45720" distB="45720" distL="114300" distR="114300" simplePos="0" relativeHeight="251658243" behindDoc="0" locked="0" layoutInCell="1" allowOverlap="1" wp14:anchorId="270E57C9" wp14:editId="722B52E3">
                <wp:simplePos x="0" y="0"/>
                <wp:positionH relativeFrom="margin">
                  <wp:posOffset>-476250</wp:posOffset>
                </wp:positionH>
                <wp:positionV relativeFrom="paragraph">
                  <wp:posOffset>1114672</wp:posOffset>
                </wp:positionV>
                <wp:extent cx="3133725" cy="2040890"/>
                <wp:effectExtent l="57150" t="38100" r="85725" b="927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4089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7C6D26" w14:textId="412711E6" w:rsidR="00F45363" w:rsidRPr="00602806" w:rsidRDefault="00F45363" w:rsidP="00FB1E79">
                            <w:pPr>
                              <w:pStyle w:val="ListParagraph"/>
                              <w:numPr>
                                <w:ilvl w:val="0"/>
                                <w:numId w:val="14"/>
                              </w:numPr>
                              <w:shd w:val="clear" w:color="auto" w:fill="E5B8B7" w:themeFill="accent2" w:themeFillTint="66"/>
                              <w:suppressAutoHyphens w:val="0"/>
                              <w:autoSpaceDN/>
                              <w:spacing w:after="160" w:line="259" w:lineRule="auto"/>
                              <w:ind w:left="417"/>
                              <w:rPr>
                                <w:rFonts w:asciiTheme="minorHAnsi" w:hAnsiTheme="minorHAnsi" w:cstheme="minorHAnsi"/>
                                <w:b/>
                                <w:sz w:val="22"/>
                                <w:szCs w:val="22"/>
                              </w:rPr>
                            </w:pPr>
                            <w:r w:rsidRPr="00602806">
                              <w:rPr>
                                <w:rFonts w:asciiTheme="minorHAnsi" w:hAnsiTheme="minorHAnsi" w:cstheme="minorHAnsi"/>
                                <w:b/>
                                <w:sz w:val="22"/>
                                <w:szCs w:val="22"/>
                              </w:rPr>
                              <w:t xml:space="preserve">To empower teachers to know their pupils </w:t>
                            </w:r>
                            <w:r w:rsidR="00602806" w:rsidRPr="00602806">
                              <w:rPr>
                                <w:rFonts w:asciiTheme="minorHAnsi" w:hAnsiTheme="minorHAnsi" w:cstheme="minorHAnsi"/>
                                <w:b/>
                                <w:sz w:val="22"/>
                                <w:szCs w:val="22"/>
                              </w:rPr>
                              <w:t xml:space="preserve">well </w:t>
                            </w:r>
                            <w:r w:rsidRPr="00602806">
                              <w:rPr>
                                <w:rFonts w:asciiTheme="minorHAnsi" w:hAnsiTheme="minorHAnsi" w:cstheme="minorHAnsi"/>
                                <w:b/>
                                <w:sz w:val="22"/>
                                <w:szCs w:val="22"/>
                              </w:rPr>
                              <w:t>and do what is best for them</w:t>
                            </w:r>
                            <w:r w:rsidR="00602806">
                              <w:rPr>
                                <w:rFonts w:asciiTheme="minorHAnsi" w:hAnsiTheme="minorHAnsi" w:cstheme="minorHAnsi"/>
                                <w:b/>
                                <w:sz w:val="22"/>
                                <w:szCs w:val="22"/>
                              </w:rPr>
                              <w:t xml:space="preserve"> at all times</w:t>
                            </w:r>
                            <w:r w:rsidRPr="00602806">
                              <w:rPr>
                                <w:rFonts w:asciiTheme="minorHAnsi" w:hAnsiTheme="minorHAnsi" w:cstheme="minorHAnsi"/>
                                <w:b/>
                                <w:sz w:val="22"/>
                                <w:szCs w:val="22"/>
                              </w:rPr>
                              <w:t>.</w:t>
                            </w:r>
                          </w:p>
                          <w:p w14:paraId="74742B3C" w14:textId="77777777" w:rsidR="00F45363" w:rsidRPr="00C95410" w:rsidRDefault="00F45363" w:rsidP="00FB1E79">
                            <w:pPr>
                              <w:shd w:val="clear" w:color="auto" w:fill="E5B8B7" w:themeFill="accent2" w:themeFillTint="66"/>
                              <w:spacing w:after="0"/>
                              <w:rPr>
                                <w:rFonts w:asciiTheme="minorHAnsi" w:hAnsiTheme="minorHAnsi" w:cstheme="minorHAnsi"/>
                                <w:b/>
                                <w:sz w:val="20"/>
                              </w:rPr>
                            </w:pPr>
                            <w:r w:rsidRPr="00C95410">
                              <w:rPr>
                                <w:rFonts w:asciiTheme="minorHAnsi" w:hAnsiTheme="minorHAnsi" w:cstheme="minorHAnsi"/>
                                <w:b/>
                                <w:sz w:val="20"/>
                              </w:rPr>
                              <w:t>Evidence for this approach:</w:t>
                            </w:r>
                          </w:p>
                          <w:p w14:paraId="27AB943C" w14:textId="77777777" w:rsidR="00F45363" w:rsidRPr="00C95410" w:rsidRDefault="00F45363" w:rsidP="00FB1E79">
                            <w:pPr>
                              <w:shd w:val="clear" w:color="auto" w:fill="E5B8B7" w:themeFill="accent2" w:themeFillTint="66"/>
                              <w:spacing w:after="0"/>
                              <w:rPr>
                                <w:rFonts w:asciiTheme="minorHAnsi" w:hAnsiTheme="minorHAnsi" w:cstheme="minorHAnsi"/>
                                <w:b/>
                                <w:i/>
                                <w:sz w:val="16"/>
                                <w:szCs w:val="16"/>
                              </w:rPr>
                            </w:pPr>
                            <w:r w:rsidRPr="00C95410">
                              <w:rPr>
                                <w:rFonts w:asciiTheme="minorHAnsi" w:hAnsiTheme="minorHAnsi" w:cstheme="minorHAnsi"/>
                                <w:b/>
                                <w:sz w:val="20"/>
                              </w:rPr>
                              <w:t xml:space="preserve"> </w:t>
                            </w:r>
                            <w:r w:rsidRPr="00C95410">
                              <w:rPr>
                                <w:rFonts w:asciiTheme="minorHAnsi" w:hAnsiTheme="minorHAnsi" w:cstheme="minorHAnsi"/>
                                <w:b/>
                                <w:i/>
                                <w:sz w:val="16"/>
                                <w:szCs w:val="16"/>
                              </w:rPr>
                              <w:t>John Dunford highlighted the impact that high quality teaching has on disadvantaged pupils and that schools should have an ‘unerring focus on the quality of teaching’</w:t>
                            </w:r>
                          </w:p>
                          <w:p w14:paraId="7C6289F3" w14:textId="77777777" w:rsidR="00F45363" w:rsidRPr="00C95410" w:rsidRDefault="00F45363" w:rsidP="00FB1E79">
                            <w:pPr>
                              <w:shd w:val="clear" w:color="auto" w:fill="E5B8B7" w:themeFill="accent2" w:themeFillTint="66"/>
                              <w:spacing w:after="0"/>
                              <w:rPr>
                                <w:rFonts w:asciiTheme="minorHAnsi" w:hAnsiTheme="minorHAnsi" w:cstheme="minorHAnsi"/>
                                <w:b/>
                                <w:i/>
                                <w:sz w:val="16"/>
                              </w:rPr>
                            </w:pPr>
                            <w:r w:rsidRPr="00C95410">
                              <w:rPr>
                                <w:rFonts w:asciiTheme="minorHAnsi" w:hAnsiTheme="minorHAnsi" w:cstheme="minorHAnsi"/>
                                <w:b/>
                                <w:i/>
                              </w:rPr>
                              <w:t xml:space="preserve"> </w:t>
                            </w:r>
                            <w:hyperlink r:id="rId11" w:history="1">
                              <w:r w:rsidRPr="00C95410">
                                <w:rPr>
                                  <w:rStyle w:val="Hyperlink"/>
                                  <w:rFonts w:asciiTheme="minorHAnsi" w:hAnsiTheme="minorHAnsi" w:cstheme="minorHAnsi"/>
                                  <w:b/>
                                  <w:i/>
                                  <w:sz w:val="16"/>
                                </w:rPr>
                                <w:t>https://www.headteacher-update.com/best-practice-article/a-10-step-pupil-premium-plan/170456/</w:t>
                              </w:r>
                            </w:hyperlink>
                            <w:r w:rsidRPr="00C95410">
                              <w:rPr>
                                <w:rFonts w:asciiTheme="minorHAnsi" w:hAnsiTheme="minorHAnsi" w:cstheme="minorHAnsi"/>
                                <w:b/>
                                <w:i/>
                                <w:sz w:val="16"/>
                              </w:rPr>
                              <w:t xml:space="preserve">  </w:t>
                            </w:r>
                          </w:p>
                          <w:p w14:paraId="6B532C68" w14:textId="77777777" w:rsidR="00F45363" w:rsidRPr="00F46D00" w:rsidRDefault="00F45363" w:rsidP="00FB1E79">
                            <w:pPr>
                              <w:shd w:val="clear" w:color="auto" w:fill="E5B8B7" w:themeFill="accent2" w:themeFillTint="66"/>
                              <w:spacing w:after="0"/>
                              <w:rPr>
                                <w:b/>
                                <w:sz w:val="36"/>
                              </w:rPr>
                            </w:pPr>
                            <w:r w:rsidRPr="00C95410">
                              <w:rPr>
                                <w:rFonts w:asciiTheme="minorHAnsi" w:hAnsiTheme="minorHAnsi" w:cstheme="minorHAnsi"/>
                                <w:b/>
                                <w:i/>
                                <w:sz w:val="16"/>
                                <w:szCs w:val="16"/>
                              </w:rPr>
                              <w:t xml:space="preserve">EEF highlights that schools should be focussing on improving teaching as the primary driver for their pupil premium grant </w:t>
                            </w:r>
                            <w:hyperlink r:id="rId12" w:history="1">
                              <w:r w:rsidRPr="00C95410">
                                <w:rPr>
                                  <w:rStyle w:val="Hyperlink"/>
                                  <w:rFonts w:asciiTheme="minorHAnsi" w:hAnsiTheme="minorHAnsi" w:cstheme="minorHAnsi"/>
                                  <w:b/>
                                  <w:sz w:val="16"/>
                                </w:rPr>
                                <w:t>https://educationendowmentfoundation.org.uk/news/introducing-eef-school-planning-guide-2020-21/</w:t>
                              </w:r>
                            </w:hyperlink>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E57C9" id="_x0000_t202" coordsize="21600,21600" o:spt="202" path="m,l,21600r21600,l21600,xe">
                <v:stroke joinstyle="miter"/>
                <v:path gradientshapeok="t" o:connecttype="rect"/>
              </v:shapetype>
              <v:shape id="Text Box 2" o:spid="_x0000_s1027" type="#_x0000_t202" style="position:absolute;margin-left:-37.5pt;margin-top:87.75pt;width:246.75pt;height:160.7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" fillcolor="#e5b8b7 [1301]" strokecolor="black [3213]">
                <v:shadow on="t" color="black" opacity="22937f" origin=",.5" offset="0,.63889mm"/>
                <v:textbox>
                  <w:txbxContent>
                    <w:p w14:paraId="447C6D26" w14:textId="412711E6" w:rsidR="00F45363" w:rsidRPr="00602806" w:rsidRDefault="00F45363" w:rsidP="00FB1E79">
                      <w:pPr>
                        <w:pStyle w:val="ListParagraph"/>
                        <w:numPr>
                          <w:ilvl w:val="0"/>
                          <w:numId w:val="14"/>
                        </w:numPr>
                        <w:shd w:val="clear" w:color="auto" w:fill="E5B8B7" w:themeFill="accent2" w:themeFillTint="66"/>
                        <w:suppressAutoHyphens w:val="0"/>
                        <w:autoSpaceDN/>
                        <w:spacing w:after="160" w:line="259" w:lineRule="auto"/>
                        <w:ind w:left="417"/>
                        <w:rPr>
                          <w:rFonts w:asciiTheme="minorHAnsi" w:hAnsiTheme="minorHAnsi" w:cstheme="minorHAnsi"/>
                          <w:b/>
                          <w:sz w:val="22"/>
                          <w:szCs w:val="22"/>
                        </w:rPr>
                      </w:pPr>
                      <w:r w:rsidRPr="00602806">
                        <w:rPr>
                          <w:rFonts w:asciiTheme="minorHAnsi" w:hAnsiTheme="minorHAnsi" w:cstheme="minorHAnsi"/>
                          <w:b/>
                          <w:sz w:val="22"/>
                          <w:szCs w:val="22"/>
                        </w:rPr>
                        <w:t xml:space="preserve">To empower teachers to know their pupils </w:t>
                      </w:r>
                      <w:r w:rsidR="00602806" w:rsidRPr="00602806">
                        <w:rPr>
                          <w:rFonts w:asciiTheme="minorHAnsi" w:hAnsiTheme="minorHAnsi" w:cstheme="minorHAnsi"/>
                          <w:b/>
                          <w:sz w:val="22"/>
                          <w:szCs w:val="22"/>
                        </w:rPr>
                        <w:t xml:space="preserve">well </w:t>
                      </w:r>
                      <w:r w:rsidRPr="00602806">
                        <w:rPr>
                          <w:rFonts w:asciiTheme="minorHAnsi" w:hAnsiTheme="minorHAnsi" w:cstheme="minorHAnsi"/>
                          <w:b/>
                          <w:sz w:val="22"/>
                          <w:szCs w:val="22"/>
                        </w:rPr>
                        <w:t>and do what is best for them</w:t>
                      </w:r>
                      <w:r w:rsidR="00602806">
                        <w:rPr>
                          <w:rFonts w:asciiTheme="minorHAnsi" w:hAnsiTheme="minorHAnsi" w:cstheme="minorHAnsi"/>
                          <w:b/>
                          <w:sz w:val="22"/>
                          <w:szCs w:val="22"/>
                        </w:rPr>
                        <w:t xml:space="preserve"> at all times</w:t>
                      </w:r>
                      <w:r w:rsidRPr="00602806">
                        <w:rPr>
                          <w:rFonts w:asciiTheme="minorHAnsi" w:hAnsiTheme="minorHAnsi" w:cstheme="minorHAnsi"/>
                          <w:b/>
                          <w:sz w:val="22"/>
                          <w:szCs w:val="22"/>
                        </w:rPr>
                        <w:t>.</w:t>
                      </w:r>
                    </w:p>
                    <w:p w14:paraId="74742B3C" w14:textId="77777777" w:rsidR="00F45363" w:rsidRPr="00C95410" w:rsidRDefault="00F45363" w:rsidP="00FB1E79">
                      <w:pPr>
                        <w:shd w:val="clear" w:color="auto" w:fill="E5B8B7" w:themeFill="accent2" w:themeFillTint="66"/>
                        <w:spacing w:after="0"/>
                        <w:rPr>
                          <w:rFonts w:asciiTheme="minorHAnsi" w:hAnsiTheme="minorHAnsi" w:cstheme="minorHAnsi"/>
                          <w:b/>
                          <w:sz w:val="20"/>
                        </w:rPr>
                      </w:pPr>
                      <w:r w:rsidRPr="00C95410">
                        <w:rPr>
                          <w:rFonts w:asciiTheme="minorHAnsi" w:hAnsiTheme="minorHAnsi" w:cstheme="minorHAnsi"/>
                          <w:b/>
                          <w:sz w:val="20"/>
                        </w:rPr>
                        <w:t>Evidence for this approach:</w:t>
                      </w:r>
                    </w:p>
                    <w:p w14:paraId="27AB943C" w14:textId="77777777" w:rsidR="00F45363" w:rsidRPr="00C95410" w:rsidRDefault="00F45363" w:rsidP="00FB1E79">
                      <w:pPr>
                        <w:shd w:val="clear" w:color="auto" w:fill="E5B8B7" w:themeFill="accent2" w:themeFillTint="66"/>
                        <w:spacing w:after="0"/>
                        <w:rPr>
                          <w:rFonts w:asciiTheme="minorHAnsi" w:hAnsiTheme="minorHAnsi" w:cstheme="minorHAnsi"/>
                          <w:b/>
                          <w:i/>
                          <w:sz w:val="16"/>
                          <w:szCs w:val="16"/>
                        </w:rPr>
                      </w:pPr>
                      <w:r w:rsidRPr="00C95410">
                        <w:rPr>
                          <w:rFonts w:asciiTheme="minorHAnsi" w:hAnsiTheme="minorHAnsi" w:cstheme="minorHAnsi"/>
                          <w:b/>
                          <w:sz w:val="20"/>
                        </w:rPr>
                        <w:t xml:space="preserve"> </w:t>
                      </w:r>
                      <w:r w:rsidRPr="00C95410">
                        <w:rPr>
                          <w:rFonts w:asciiTheme="minorHAnsi" w:hAnsiTheme="minorHAnsi" w:cstheme="minorHAnsi"/>
                          <w:b/>
                          <w:i/>
                          <w:sz w:val="16"/>
                          <w:szCs w:val="16"/>
                        </w:rPr>
                        <w:t>John Dunford highlighted the impact that high quality teaching has on disadvantaged pupils and that schools should have an ‘unerring focus on the quality of teaching’</w:t>
                      </w:r>
                    </w:p>
                    <w:p w14:paraId="7C6289F3" w14:textId="77777777" w:rsidR="00F45363" w:rsidRPr="00C95410" w:rsidRDefault="00F45363" w:rsidP="00FB1E79">
                      <w:pPr>
                        <w:shd w:val="clear" w:color="auto" w:fill="E5B8B7" w:themeFill="accent2" w:themeFillTint="66"/>
                        <w:spacing w:after="0"/>
                        <w:rPr>
                          <w:rFonts w:asciiTheme="minorHAnsi" w:hAnsiTheme="minorHAnsi" w:cstheme="minorHAnsi"/>
                          <w:b/>
                          <w:i/>
                          <w:sz w:val="16"/>
                        </w:rPr>
                      </w:pPr>
                      <w:r w:rsidRPr="00C95410">
                        <w:rPr>
                          <w:rFonts w:asciiTheme="minorHAnsi" w:hAnsiTheme="minorHAnsi" w:cstheme="minorHAnsi"/>
                          <w:b/>
                          <w:i/>
                        </w:rPr>
                        <w:t xml:space="preserve"> </w:t>
                      </w:r>
                      <w:hyperlink r:id="rId13" w:history="1">
                        <w:r w:rsidRPr="00C95410">
                          <w:rPr>
                            <w:rStyle w:val="Hyperlink"/>
                            <w:rFonts w:asciiTheme="minorHAnsi" w:hAnsiTheme="minorHAnsi" w:cstheme="minorHAnsi"/>
                            <w:b/>
                            <w:i/>
                            <w:sz w:val="16"/>
                          </w:rPr>
                          <w:t>https://www.headteacher-update.com/best-practice-article/a-10-step-pupil-premium-plan/170456/</w:t>
                        </w:r>
                      </w:hyperlink>
                      <w:r w:rsidRPr="00C95410">
                        <w:rPr>
                          <w:rFonts w:asciiTheme="minorHAnsi" w:hAnsiTheme="minorHAnsi" w:cstheme="minorHAnsi"/>
                          <w:b/>
                          <w:i/>
                          <w:sz w:val="16"/>
                        </w:rPr>
                        <w:t xml:space="preserve">  </w:t>
                      </w:r>
                    </w:p>
                    <w:p w14:paraId="6B532C68" w14:textId="77777777" w:rsidR="00F45363" w:rsidRPr="00F46D00" w:rsidRDefault="00F45363" w:rsidP="00FB1E79">
                      <w:pPr>
                        <w:shd w:val="clear" w:color="auto" w:fill="E5B8B7" w:themeFill="accent2" w:themeFillTint="66"/>
                        <w:spacing w:after="0"/>
                        <w:rPr>
                          <w:b/>
                          <w:sz w:val="36"/>
                        </w:rPr>
                      </w:pPr>
                      <w:r w:rsidRPr="00C95410">
                        <w:rPr>
                          <w:rFonts w:asciiTheme="minorHAnsi" w:hAnsiTheme="minorHAnsi" w:cstheme="minorHAnsi"/>
                          <w:b/>
                          <w:i/>
                          <w:sz w:val="16"/>
                          <w:szCs w:val="16"/>
                        </w:rPr>
                        <w:t xml:space="preserve">EEF highlights that schools should be focussing on improving teaching as the primary driver for their pupil premium grant </w:t>
                      </w:r>
                      <w:hyperlink r:id="rId14" w:history="1">
                        <w:r w:rsidRPr="00C95410">
                          <w:rPr>
                            <w:rStyle w:val="Hyperlink"/>
                            <w:rFonts w:asciiTheme="minorHAnsi" w:hAnsiTheme="minorHAnsi" w:cstheme="minorHAnsi"/>
                            <w:b/>
                            <w:sz w:val="16"/>
                          </w:rPr>
                          <w:t>https://educationendowmentfoundation.org.uk/news/introducing-eef-school-planning-guide-2020-21/</w:t>
                        </w:r>
                      </w:hyperlink>
                      <w:r>
                        <w:rPr>
                          <w:b/>
                        </w:rPr>
                        <w:t xml:space="preserve"> </w:t>
                      </w:r>
                    </w:p>
                  </w:txbxContent>
                </v:textbox>
                <w10:wrap type="square" anchorx="margin"/>
              </v:shape>
            </w:pict>
          </mc:Fallback>
        </mc:AlternateContent>
      </w:r>
      <w:r w:rsidR="00FB1E79" w:rsidRPr="00C95410">
        <w:rPr>
          <w:rFonts w:asciiTheme="minorHAnsi" w:hAnsiTheme="minorHAnsi" w:cstheme="minorHAnsi"/>
          <w:noProof/>
        </w:rPr>
        <mc:AlternateContent>
          <mc:Choice Requires="wps">
            <w:drawing>
              <wp:anchor distT="45720" distB="45720" distL="114300" distR="114300" simplePos="0" relativeHeight="251658242"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20A15133"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28"/>
                                <w:szCs w:val="22"/>
                              </w:rPr>
                            </w:pPr>
                            <w:r w:rsidRPr="00C95410">
                              <w:rPr>
                                <w:rFonts w:asciiTheme="minorHAnsi" w:hAnsiTheme="minorHAnsi" w:cstheme="minorHAnsi"/>
                                <w:b/>
                                <w:sz w:val="28"/>
                                <w:szCs w:val="22"/>
                              </w:rPr>
                              <w:t xml:space="preserve">Quality teaching for all: </w:t>
                            </w:r>
                          </w:p>
                          <w:p w14:paraId="67B4D051"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36"/>
                                <w:szCs w:val="28"/>
                              </w:rPr>
                            </w:pPr>
                            <w:r w:rsidRPr="00C95410">
                              <w:rPr>
                                <w:rFonts w:asciiTheme="minorHAnsi" w:hAnsiTheme="minorHAnsi" w:cstheme="minorHAnsi"/>
                                <w:b/>
                                <w:szCs w:val="22"/>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EF737" id="_x0000_s1028" type="#_x0000_t202" style="position:absolute;margin-left:-38.65pt;margin-top:34.9pt;width:357.45pt;height:50.2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fillcolor="#e5b8b7 [1301]" strokecolor="black [3213]" strokeweight="2.25pt">
                <v:shadow on="t" color="black" opacity="22937f" origin=",.5" offset="0,.63889mm"/>
                <v:textbox>
                  <w:txbxContent>
                    <w:p w14:paraId="20A15133"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28"/>
                          <w:szCs w:val="22"/>
                        </w:rPr>
                      </w:pPr>
                      <w:r w:rsidRPr="00C95410">
                        <w:rPr>
                          <w:rFonts w:asciiTheme="minorHAnsi" w:hAnsiTheme="minorHAnsi" w:cstheme="minorHAnsi"/>
                          <w:b/>
                          <w:sz w:val="28"/>
                          <w:szCs w:val="22"/>
                        </w:rPr>
                        <w:t xml:space="preserve">Quality teaching for all: </w:t>
                      </w:r>
                    </w:p>
                    <w:p w14:paraId="67B4D051"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36"/>
                          <w:szCs w:val="28"/>
                        </w:rPr>
                      </w:pPr>
                      <w:r w:rsidRPr="00C95410">
                        <w:rPr>
                          <w:rFonts w:asciiTheme="minorHAnsi" w:hAnsiTheme="minorHAnsi" w:cstheme="minorHAnsi"/>
                          <w:b/>
                          <w:szCs w:val="22"/>
                        </w:rPr>
                        <w:t>To ensure all pupils have access to highest quality teaching</w:t>
                      </w:r>
                    </w:p>
                  </w:txbxContent>
                </v:textbox>
                <w10:wrap type="square" anchorx="margin"/>
              </v:shape>
            </w:pict>
          </mc:Fallback>
        </mc:AlternateContent>
      </w:r>
      <w:r w:rsidR="00FB1E79" w:rsidRPr="00C95410">
        <w:rPr>
          <w:rFonts w:asciiTheme="minorHAnsi" w:hAnsiTheme="minorHAnsi" w:cstheme="minorHAnsi"/>
          <w:noProof/>
        </w:rPr>
        <mc:AlternateContent>
          <mc:Choice Requires="wps">
            <w:drawing>
              <wp:anchor distT="45720" distB="45720" distL="114300" distR="114300" simplePos="0" relativeHeight="251658244" behindDoc="0" locked="0" layoutInCell="1" allowOverlap="1" wp14:anchorId="3D9426AF" wp14:editId="1DE8D18F">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78513E57" w14:textId="77777777" w:rsidR="00F45363" w:rsidRPr="00C95410" w:rsidRDefault="00F45363" w:rsidP="00FB1E79">
                            <w:pPr>
                              <w:spacing w:after="0"/>
                              <w:jc w:val="center"/>
                              <w:rPr>
                                <w:rFonts w:asciiTheme="minorHAnsi" w:hAnsiTheme="minorHAnsi" w:cstheme="minorHAnsi"/>
                                <w:b/>
                                <w:sz w:val="32"/>
                              </w:rPr>
                            </w:pPr>
                            <w:r w:rsidRPr="00C95410">
                              <w:rPr>
                                <w:rFonts w:asciiTheme="minorHAnsi" w:hAnsiTheme="minorHAnsi" w:cstheme="minorHAnsi"/>
                                <w:b/>
                                <w:sz w:val="32"/>
                              </w:rPr>
                              <w:t>Targeted support:</w:t>
                            </w:r>
                          </w:p>
                          <w:p w14:paraId="5FD194D4" w14:textId="77777777" w:rsidR="00F45363" w:rsidRPr="00C95410" w:rsidRDefault="00F45363" w:rsidP="00FB1E79">
                            <w:pPr>
                              <w:spacing w:after="0"/>
                              <w:rPr>
                                <w:rFonts w:asciiTheme="minorHAnsi" w:hAnsiTheme="minorHAnsi" w:cstheme="minorHAnsi"/>
                                <w:b/>
                                <w:sz w:val="22"/>
                                <w:szCs w:val="22"/>
                              </w:rPr>
                            </w:pPr>
                            <w:r w:rsidRPr="00C95410">
                              <w:rPr>
                                <w:rFonts w:asciiTheme="minorHAnsi" w:hAnsiTheme="minorHAnsi" w:cstheme="minorHAnsi"/>
                                <w:b/>
                                <w:sz w:val="22"/>
                                <w:szCs w:val="22"/>
                              </w:rPr>
                              <w:t>To ensure that those that are behind catch up and to remove barriers that stop pupils accessing the curriculum</w:t>
                            </w:r>
                          </w:p>
                          <w:p w14:paraId="0647615C" w14:textId="77777777" w:rsidR="00F45363" w:rsidRPr="00C95410" w:rsidRDefault="00F45363" w:rsidP="00FB1E79">
                            <w:pPr>
                              <w:spacing w:after="0"/>
                              <w:rPr>
                                <w:rFonts w:asciiTheme="minorHAnsi" w:hAnsiTheme="minorHAnsi" w:cstheme="minorHAnsi"/>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426AF" id="_x0000_s1029" type="#_x0000_t202" style="position:absolute;margin-left:321pt;margin-top:33.25pt;width:428.35pt;height:60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fillcolor="#9fc" strokecolor="black [3213]" strokeweight="2.25pt">
                <v:textbox>
                  <w:txbxContent>
                    <w:p w14:paraId="78513E57" w14:textId="77777777" w:rsidR="00F45363" w:rsidRPr="00C95410" w:rsidRDefault="00F45363" w:rsidP="00FB1E79">
                      <w:pPr>
                        <w:spacing w:after="0"/>
                        <w:jc w:val="center"/>
                        <w:rPr>
                          <w:rFonts w:asciiTheme="minorHAnsi" w:hAnsiTheme="minorHAnsi" w:cstheme="minorHAnsi"/>
                          <w:b/>
                          <w:sz w:val="32"/>
                        </w:rPr>
                      </w:pPr>
                      <w:r w:rsidRPr="00C95410">
                        <w:rPr>
                          <w:rFonts w:asciiTheme="minorHAnsi" w:hAnsiTheme="minorHAnsi" w:cstheme="minorHAnsi"/>
                          <w:b/>
                          <w:sz w:val="32"/>
                        </w:rPr>
                        <w:t>Targeted support:</w:t>
                      </w:r>
                    </w:p>
                    <w:p w14:paraId="5FD194D4" w14:textId="77777777" w:rsidR="00F45363" w:rsidRPr="00C95410" w:rsidRDefault="00F45363" w:rsidP="00FB1E79">
                      <w:pPr>
                        <w:spacing w:after="0"/>
                        <w:rPr>
                          <w:rFonts w:asciiTheme="minorHAnsi" w:hAnsiTheme="minorHAnsi" w:cstheme="minorHAnsi"/>
                          <w:b/>
                          <w:sz w:val="22"/>
                          <w:szCs w:val="22"/>
                        </w:rPr>
                      </w:pPr>
                      <w:r w:rsidRPr="00C95410">
                        <w:rPr>
                          <w:rFonts w:asciiTheme="minorHAnsi" w:hAnsiTheme="minorHAnsi" w:cstheme="minorHAnsi"/>
                          <w:b/>
                          <w:sz w:val="22"/>
                          <w:szCs w:val="22"/>
                        </w:rPr>
                        <w:t>To ensure that those that are behind catch up and to remove barriers that stop pupils accessing the curriculum</w:t>
                      </w:r>
                    </w:p>
                    <w:p w14:paraId="0647615C" w14:textId="77777777" w:rsidR="00F45363" w:rsidRPr="00C95410" w:rsidRDefault="00F45363" w:rsidP="00FB1E79">
                      <w:pPr>
                        <w:spacing w:after="0"/>
                        <w:rPr>
                          <w:rFonts w:asciiTheme="minorHAnsi" w:hAnsiTheme="minorHAnsi" w:cstheme="minorHAnsi"/>
                          <w:b/>
                          <w:sz w:val="16"/>
                          <w:szCs w:val="16"/>
                        </w:rPr>
                      </w:pPr>
                    </w:p>
                  </w:txbxContent>
                </v:textbox>
                <w10:wrap type="square"/>
              </v:shape>
            </w:pict>
          </mc:Fallback>
        </mc:AlternateContent>
      </w:r>
      <w:r w:rsidR="00FB1E79" w:rsidRPr="00C95410">
        <w:rPr>
          <w:rFonts w:asciiTheme="minorHAnsi" w:hAnsiTheme="minorHAnsi" w:cstheme="minorHAnsi"/>
          <w:noProof/>
        </w:rPr>
        <w:drawing>
          <wp:anchor distT="0" distB="0" distL="114300" distR="114300" simplePos="0" relativeHeight="251658240" behindDoc="1" locked="0" layoutInCell="1" allowOverlap="1" wp14:anchorId="74852AE7" wp14:editId="63A0DF83">
            <wp:simplePos x="0" y="0"/>
            <wp:positionH relativeFrom="margin">
              <wp:posOffset>2611755</wp:posOffset>
            </wp:positionH>
            <wp:positionV relativeFrom="paragraph">
              <wp:posOffset>1139190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5">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p w14:paraId="380AB83B" w14:textId="65B07DD9" w:rsidR="00FB1E79" w:rsidRPr="00C95410" w:rsidRDefault="00FB1E79" w:rsidP="00FB1E79">
      <w:pPr>
        <w:rPr>
          <w:rFonts w:asciiTheme="minorHAnsi" w:hAnsiTheme="minorHAnsi" w:cstheme="minorHAnsi"/>
        </w:rPr>
      </w:pPr>
      <w:r w:rsidRPr="00C95410">
        <w:rPr>
          <w:rFonts w:asciiTheme="minorHAnsi" w:hAnsiTheme="minorHAnsi" w:cstheme="minorHAnsi"/>
          <w:noProof/>
        </w:rPr>
        <mc:AlternateContent>
          <mc:Choice Requires="wps">
            <w:drawing>
              <wp:anchor distT="45720" distB="45720" distL="114300" distR="114300" simplePos="0" relativeHeight="251658254" behindDoc="0" locked="0" layoutInCell="1" allowOverlap="1" wp14:anchorId="38EEF36F" wp14:editId="3A56D527">
                <wp:simplePos x="0" y="0"/>
                <wp:positionH relativeFrom="column">
                  <wp:posOffset>4488815</wp:posOffset>
                </wp:positionH>
                <wp:positionV relativeFrom="paragraph">
                  <wp:posOffset>860425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53606BAA" w14:textId="77777777" w:rsidR="00F45363" w:rsidRPr="00602806" w:rsidRDefault="00F45363" w:rsidP="00FB1E79">
                            <w:pPr>
                              <w:spacing w:after="0"/>
                              <w:rPr>
                                <w:rFonts w:asciiTheme="minorHAnsi" w:hAnsiTheme="minorHAnsi" w:cstheme="minorHAnsi"/>
                                <w:b/>
                                <w:sz w:val="12"/>
                                <w:szCs w:val="12"/>
                              </w:rPr>
                            </w:pPr>
                            <w:r w:rsidRPr="00602806">
                              <w:rPr>
                                <w:rFonts w:asciiTheme="minorHAnsi" w:hAnsiTheme="minorHAnsi" w:cstheme="minorHAnsi"/>
                                <w:b/>
                                <w:sz w:val="20"/>
                                <w:szCs w:val="20"/>
                              </w:rPr>
                              <w:t>2. To use evidenced targeted intervention to support pupils who are at risk of falling behind</w:t>
                            </w:r>
                          </w:p>
                          <w:p w14:paraId="350F2E41" w14:textId="77777777" w:rsidR="00F45363" w:rsidRPr="00C232B2" w:rsidRDefault="00F45363" w:rsidP="00FB1E79">
                            <w:pPr>
                              <w:rPr>
                                <w:b/>
                                <w:i/>
                                <w:sz w:val="16"/>
                                <w:szCs w:val="16"/>
                              </w:rPr>
                            </w:pPr>
                            <w:hyperlink r:id="rId16" w:history="1">
                              <w:r w:rsidRPr="00C95410">
                                <w:rPr>
                                  <w:rStyle w:val="Hyperlink"/>
                                  <w:rFonts w:asciiTheme="minorHAnsi" w:hAnsiTheme="minorHAnsi" w:cstheme="minorHAnsi"/>
                                  <w:b/>
                                  <w:i/>
                                  <w:sz w:val="16"/>
                                  <w:szCs w:val="16"/>
                                </w:rPr>
                                <w:t>https://educationendowmentfoundation.org.uk/evidence-summaries/teaching-learning-toolkit/</w:t>
                              </w:r>
                            </w:hyperlink>
                            <w:r>
                              <w:rPr>
                                <w:b/>
                                <w:i/>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EF36F" id="_x0000_s1030" type="#_x0000_t202" style="position:absolute;margin-left:353.45pt;margin-top:67.75pt;width:146.25pt;height:10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CTVg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" fillcolor="#9fc" strokecolor="black [3213]" strokeweight="2pt">
                <v:textbox>
                  <w:txbxContent>
                    <w:p w14:paraId="53606BAA" w14:textId="77777777" w:rsidR="00F45363" w:rsidRPr="00602806" w:rsidRDefault="00F45363" w:rsidP="00FB1E79">
                      <w:pPr>
                        <w:spacing w:after="0"/>
                        <w:rPr>
                          <w:rFonts w:asciiTheme="minorHAnsi" w:hAnsiTheme="minorHAnsi" w:cstheme="minorHAnsi"/>
                          <w:b/>
                          <w:sz w:val="12"/>
                          <w:szCs w:val="12"/>
                        </w:rPr>
                      </w:pPr>
                      <w:r w:rsidRPr="00602806">
                        <w:rPr>
                          <w:rFonts w:asciiTheme="minorHAnsi" w:hAnsiTheme="minorHAnsi" w:cstheme="minorHAnsi"/>
                          <w:b/>
                          <w:sz w:val="20"/>
                          <w:szCs w:val="20"/>
                        </w:rPr>
                        <w:t>2. To use evidenced targeted intervention to support pupils who are at risk of falling behind</w:t>
                      </w:r>
                    </w:p>
                    <w:p w14:paraId="350F2E41" w14:textId="77777777" w:rsidR="00F45363" w:rsidRPr="00C232B2" w:rsidRDefault="00F45363" w:rsidP="00FB1E79">
                      <w:pPr>
                        <w:rPr>
                          <w:b/>
                          <w:i/>
                          <w:sz w:val="16"/>
                          <w:szCs w:val="16"/>
                        </w:rPr>
                      </w:pPr>
                      <w:hyperlink r:id="rId17" w:history="1">
                        <w:r w:rsidRPr="00C95410">
                          <w:rPr>
                            <w:rStyle w:val="Hyperlink"/>
                            <w:rFonts w:asciiTheme="minorHAnsi" w:hAnsiTheme="minorHAnsi" w:cstheme="minorHAnsi"/>
                            <w:b/>
                            <w:i/>
                            <w:sz w:val="16"/>
                            <w:szCs w:val="16"/>
                          </w:rPr>
                          <w:t>https://educationendowmentfoundation.org.uk/evidence-summaries/teaching-learning-toolkit/</w:t>
                        </w:r>
                      </w:hyperlink>
                      <w:r>
                        <w:rPr>
                          <w:b/>
                          <w:i/>
                          <w:sz w:val="16"/>
                          <w:szCs w:val="16"/>
                        </w:rPr>
                        <w:t xml:space="preserve"> </w:t>
                      </w:r>
                    </w:p>
                  </w:txbxContent>
                </v:textbox>
                <w10:wrap type="square"/>
              </v:shape>
            </w:pict>
          </mc:Fallback>
        </mc:AlternateContent>
      </w:r>
      <w:r w:rsidRPr="00C95410">
        <w:rPr>
          <w:rFonts w:asciiTheme="minorHAnsi" w:hAnsiTheme="minorHAnsi" w:cstheme="minorHAnsi"/>
          <w:noProof/>
        </w:rPr>
        <mc:AlternateContent>
          <mc:Choice Requires="wps">
            <w:drawing>
              <wp:anchor distT="45720" distB="45720" distL="114300" distR="114300" simplePos="0" relativeHeight="251658246" behindDoc="0" locked="0" layoutInCell="1" allowOverlap="1" wp14:anchorId="356FD435" wp14:editId="6D335B95">
                <wp:simplePos x="0" y="0"/>
                <wp:positionH relativeFrom="column">
                  <wp:posOffset>6365875</wp:posOffset>
                </wp:positionH>
                <wp:positionV relativeFrom="paragraph">
                  <wp:posOffset>865241</wp:posOffset>
                </wp:positionV>
                <wp:extent cx="3122930" cy="1257935"/>
                <wp:effectExtent l="0" t="0" r="20320" b="1841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25793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397F03D" w14:textId="1B183654" w:rsidR="00F45363" w:rsidRPr="00C95410" w:rsidRDefault="00F45363" w:rsidP="00FB1E79">
                            <w:pPr>
                              <w:spacing w:after="0"/>
                              <w:rPr>
                                <w:rFonts w:asciiTheme="minorHAnsi" w:hAnsiTheme="minorHAnsi" w:cstheme="minorHAnsi"/>
                                <w:b/>
                                <w:sz w:val="22"/>
                                <w:szCs w:val="22"/>
                              </w:rPr>
                            </w:pPr>
                            <w:r w:rsidRPr="00C95410">
                              <w:rPr>
                                <w:rFonts w:asciiTheme="minorHAnsi" w:hAnsiTheme="minorHAnsi" w:cstheme="minorHAnsi"/>
                                <w:b/>
                                <w:sz w:val="22"/>
                                <w:szCs w:val="22"/>
                              </w:rPr>
                              <w:t>3. To empower parents</w:t>
                            </w:r>
                            <w:r w:rsidR="00602806">
                              <w:rPr>
                                <w:rFonts w:asciiTheme="minorHAnsi" w:hAnsiTheme="minorHAnsi" w:cstheme="minorHAnsi"/>
                                <w:b/>
                                <w:sz w:val="22"/>
                                <w:szCs w:val="22"/>
                              </w:rPr>
                              <w:t>/carers</w:t>
                            </w:r>
                            <w:r w:rsidRPr="00C95410">
                              <w:rPr>
                                <w:rFonts w:asciiTheme="minorHAnsi" w:hAnsiTheme="minorHAnsi" w:cstheme="minorHAnsi"/>
                                <w:b/>
                                <w:sz w:val="22"/>
                                <w:szCs w:val="22"/>
                              </w:rPr>
                              <w:t xml:space="preserve"> to understand how to best support their child at home</w:t>
                            </w:r>
                          </w:p>
                          <w:p w14:paraId="31D8078B" w14:textId="77777777" w:rsidR="00602806" w:rsidRDefault="00602806" w:rsidP="00FB1E79">
                            <w:pPr>
                              <w:spacing w:after="0"/>
                              <w:rPr>
                                <w:rFonts w:asciiTheme="minorHAnsi" w:hAnsiTheme="minorHAnsi" w:cstheme="minorHAnsi"/>
                                <w:i/>
                                <w:sz w:val="14"/>
                                <w:szCs w:val="20"/>
                              </w:rPr>
                            </w:pPr>
                          </w:p>
                          <w:p w14:paraId="76E7F7F9" w14:textId="0E60C7A7" w:rsidR="00F45363" w:rsidRPr="00602806" w:rsidRDefault="00F45363" w:rsidP="00FB1E79">
                            <w:pPr>
                              <w:spacing w:after="0"/>
                              <w:rPr>
                                <w:rFonts w:asciiTheme="minorHAnsi" w:hAnsiTheme="minorHAnsi" w:cstheme="minorHAnsi"/>
                                <w:i/>
                                <w:sz w:val="14"/>
                                <w:szCs w:val="20"/>
                              </w:rPr>
                            </w:pPr>
                            <w:r w:rsidRPr="00602806">
                              <w:rPr>
                                <w:rFonts w:asciiTheme="minorHAnsi" w:hAnsiTheme="minorHAnsi" w:cstheme="minorHAnsi"/>
                                <w:i/>
                                <w:sz w:val="14"/>
                                <w:szCs w:val="20"/>
                              </w:rPr>
                              <w:t>Charles Deforges: parental involvement is a more significant predictor in academic attainment than school</w:t>
                            </w:r>
                          </w:p>
                          <w:p w14:paraId="3C2104EB" w14:textId="77777777" w:rsidR="00F45363" w:rsidRPr="00602806" w:rsidRDefault="00F45363" w:rsidP="00FB1E79">
                            <w:pPr>
                              <w:spacing w:after="0"/>
                              <w:rPr>
                                <w:rFonts w:asciiTheme="minorHAnsi" w:hAnsiTheme="minorHAnsi" w:cstheme="minorHAnsi"/>
                                <w:i/>
                                <w:sz w:val="14"/>
                                <w:szCs w:val="20"/>
                              </w:rPr>
                            </w:pPr>
                            <w:r w:rsidRPr="00602806">
                              <w:rPr>
                                <w:rFonts w:asciiTheme="minorHAnsi" w:hAnsiTheme="minorHAnsi" w:cstheme="minorHAnsi"/>
                                <w:i/>
                                <w:sz w:val="14"/>
                                <w:szCs w:val="20"/>
                              </w:rPr>
                              <w:t>Hattie 2011 extent to which parental involvement affects  academic attainment (effect size 0.5)</w:t>
                            </w:r>
                          </w:p>
                          <w:p w14:paraId="59C66FC8" w14:textId="77777777" w:rsidR="00F45363" w:rsidRPr="003F368A" w:rsidRDefault="00F45363" w:rsidP="00FB1E79">
                            <w:pPr>
                              <w:spacing w:after="0"/>
                              <w:rPr>
                                <w:b/>
                                <w:sz w:val="16"/>
                                <w:szCs w:val="16"/>
                              </w:rPr>
                            </w:pPr>
                            <w:hyperlink r:id="rId18" w:history="1">
                              <w:r w:rsidRPr="00602806">
                                <w:rPr>
                                  <w:rStyle w:val="Hyperlink"/>
                                  <w:rFonts w:asciiTheme="minorHAnsi" w:hAnsiTheme="minorHAnsi" w:cstheme="minorHAnsi"/>
                                  <w:b/>
                                  <w:sz w:val="12"/>
                                  <w:szCs w:val="14"/>
                                </w:rPr>
                                <w:t>https://visible-learning.org/hattie-ranking-influences-effect-sizes-learning-achievement/</w:t>
                              </w:r>
                            </w:hyperlink>
                            <w:r w:rsidRPr="003F368A">
                              <w:rPr>
                                <w:b/>
                                <w:sz w:val="16"/>
                                <w:szCs w:val="16"/>
                              </w:rPr>
                              <w:t xml:space="preserve"> </w:t>
                            </w:r>
                          </w:p>
                          <w:p w14:paraId="2CBB1F47" w14:textId="77777777" w:rsidR="00F45363" w:rsidRPr="00BD482B" w:rsidRDefault="00F45363"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FD435" id="_x0000_s1031" type="#_x0000_t202" style="position:absolute;margin-left:501.25pt;margin-top:68.15pt;width:245.9pt;height:99.0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" fillcolor="#9fc" strokecolor="black [3213]" strokeweight="2pt">
                <v:textbox>
                  <w:txbxContent>
                    <w:p w14:paraId="0397F03D" w14:textId="1B183654" w:rsidR="00F45363" w:rsidRPr="00C95410" w:rsidRDefault="00F45363" w:rsidP="00FB1E79">
                      <w:pPr>
                        <w:spacing w:after="0"/>
                        <w:rPr>
                          <w:rFonts w:asciiTheme="minorHAnsi" w:hAnsiTheme="minorHAnsi" w:cstheme="minorHAnsi"/>
                          <w:b/>
                          <w:sz w:val="22"/>
                          <w:szCs w:val="22"/>
                        </w:rPr>
                      </w:pPr>
                      <w:r w:rsidRPr="00C95410">
                        <w:rPr>
                          <w:rFonts w:asciiTheme="minorHAnsi" w:hAnsiTheme="minorHAnsi" w:cstheme="minorHAnsi"/>
                          <w:b/>
                          <w:sz w:val="22"/>
                          <w:szCs w:val="22"/>
                        </w:rPr>
                        <w:t>3. To empower parents</w:t>
                      </w:r>
                      <w:r w:rsidR="00602806">
                        <w:rPr>
                          <w:rFonts w:asciiTheme="minorHAnsi" w:hAnsiTheme="minorHAnsi" w:cstheme="minorHAnsi"/>
                          <w:b/>
                          <w:sz w:val="22"/>
                          <w:szCs w:val="22"/>
                        </w:rPr>
                        <w:t>/carers</w:t>
                      </w:r>
                      <w:r w:rsidRPr="00C95410">
                        <w:rPr>
                          <w:rFonts w:asciiTheme="minorHAnsi" w:hAnsiTheme="minorHAnsi" w:cstheme="minorHAnsi"/>
                          <w:b/>
                          <w:sz w:val="22"/>
                          <w:szCs w:val="22"/>
                        </w:rPr>
                        <w:t xml:space="preserve"> to understand how to best support their child at home</w:t>
                      </w:r>
                    </w:p>
                    <w:p w14:paraId="31D8078B" w14:textId="77777777" w:rsidR="00602806" w:rsidRDefault="00602806" w:rsidP="00FB1E79">
                      <w:pPr>
                        <w:spacing w:after="0"/>
                        <w:rPr>
                          <w:rFonts w:asciiTheme="minorHAnsi" w:hAnsiTheme="minorHAnsi" w:cstheme="minorHAnsi"/>
                          <w:i/>
                          <w:sz w:val="14"/>
                          <w:szCs w:val="20"/>
                        </w:rPr>
                      </w:pPr>
                    </w:p>
                    <w:p w14:paraId="76E7F7F9" w14:textId="0E60C7A7" w:rsidR="00F45363" w:rsidRPr="00602806" w:rsidRDefault="00F45363" w:rsidP="00FB1E79">
                      <w:pPr>
                        <w:spacing w:after="0"/>
                        <w:rPr>
                          <w:rFonts w:asciiTheme="minorHAnsi" w:hAnsiTheme="minorHAnsi" w:cstheme="minorHAnsi"/>
                          <w:i/>
                          <w:sz w:val="14"/>
                          <w:szCs w:val="20"/>
                        </w:rPr>
                      </w:pPr>
                      <w:r w:rsidRPr="00602806">
                        <w:rPr>
                          <w:rFonts w:asciiTheme="minorHAnsi" w:hAnsiTheme="minorHAnsi" w:cstheme="minorHAnsi"/>
                          <w:i/>
                          <w:sz w:val="14"/>
                          <w:szCs w:val="20"/>
                        </w:rPr>
                        <w:t>Charles Deforges: parental involvement is a more significant predictor in academic attainment than school</w:t>
                      </w:r>
                    </w:p>
                    <w:p w14:paraId="3C2104EB" w14:textId="77777777" w:rsidR="00F45363" w:rsidRPr="00602806" w:rsidRDefault="00F45363" w:rsidP="00FB1E79">
                      <w:pPr>
                        <w:spacing w:after="0"/>
                        <w:rPr>
                          <w:rFonts w:asciiTheme="minorHAnsi" w:hAnsiTheme="minorHAnsi" w:cstheme="minorHAnsi"/>
                          <w:i/>
                          <w:sz w:val="14"/>
                          <w:szCs w:val="20"/>
                        </w:rPr>
                      </w:pPr>
                      <w:r w:rsidRPr="00602806">
                        <w:rPr>
                          <w:rFonts w:asciiTheme="minorHAnsi" w:hAnsiTheme="minorHAnsi" w:cstheme="minorHAnsi"/>
                          <w:i/>
                          <w:sz w:val="14"/>
                          <w:szCs w:val="20"/>
                        </w:rPr>
                        <w:t>Hattie 2011 extent to which parental involvement affects  academic attainment (effect size 0.5)</w:t>
                      </w:r>
                    </w:p>
                    <w:p w14:paraId="59C66FC8" w14:textId="77777777" w:rsidR="00F45363" w:rsidRPr="003F368A" w:rsidRDefault="00F45363" w:rsidP="00FB1E79">
                      <w:pPr>
                        <w:spacing w:after="0"/>
                        <w:rPr>
                          <w:b/>
                          <w:sz w:val="16"/>
                          <w:szCs w:val="16"/>
                        </w:rPr>
                      </w:pPr>
                      <w:hyperlink r:id="rId19" w:history="1">
                        <w:r w:rsidRPr="00602806">
                          <w:rPr>
                            <w:rStyle w:val="Hyperlink"/>
                            <w:rFonts w:asciiTheme="minorHAnsi" w:hAnsiTheme="minorHAnsi" w:cstheme="minorHAnsi"/>
                            <w:b/>
                            <w:sz w:val="12"/>
                            <w:szCs w:val="14"/>
                          </w:rPr>
                          <w:t>https://visible-learning.org/hattie-ranking-influences-effect-sizes-learning-achievement/</w:t>
                        </w:r>
                      </w:hyperlink>
                      <w:r w:rsidRPr="003F368A">
                        <w:rPr>
                          <w:b/>
                          <w:sz w:val="16"/>
                          <w:szCs w:val="16"/>
                        </w:rPr>
                        <w:t xml:space="preserve"> </w:t>
                      </w:r>
                    </w:p>
                    <w:p w14:paraId="2CBB1F47" w14:textId="77777777" w:rsidR="00F45363" w:rsidRPr="00BD482B" w:rsidRDefault="00F45363" w:rsidP="00FB1E79">
                      <w:pPr>
                        <w:rPr>
                          <w:b/>
                          <w:sz w:val="32"/>
                        </w:rPr>
                      </w:pPr>
                    </w:p>
                  </w:txbxContent>
                </v:textbox>
                <w10:wrap type="square"/>
              </v:shape>
            </w:pict>
          </mc:Fallback>
        </mc:AlternateContent>
      </w:r>
    </w:p>
    <w:p w14:paraId="0E4A71F9" w14:textId="77777777" w:rsidR="00FB1E79" w:rsidRPr="00C95410" w:rsidRDefault="00FB1E79" w:rsidP="00FB1E79">
      <w:pPr>
        <w:rPr>
          <w:rFonts w:asciiTheme="minorHAnsi" w:hAnsiTheme="minorHAnsi" w:cstheme="minorHAnsi"/>
        </w:rPr>
      </w:pPr>
    </w:p>
    <w:p w14:paraId="59031C52" w14:textId="77777777" w:rsidR="00FB1E79" w:rsidRPr="00C95410" w:rsidRDefault="00FB1E79" w:rsidP="00FB1E79">
      <w:pPr>
        <w:rPr>
          <w:rFonts w:asciiTheme="minorHAnsi" w:hAnsiTheme="minorHAnsi" w:cstheme="minorHAnsi"/>
        </w:rPr>
      </w:pPr>
    </w:p>
    <w:p w14:paraId="5D159575" w14:textId="77777777" w:rsidR="002E668A" w:rsidRPr="00C95410" w:rsidRDefault="00FB1E79" w:rsidP="002E668A">
      <w:pPr>
        <w:tabs>
          <w:tab w:val="left" w:pos="9074"/>
        </w:tabs>
        <w:rPr>
          <w:rFonts w:asciiTheme="minorHAnsi" w:hAnsiTheme="minorHAnsi" w:cstheme="minorHAnsi"/>
        </w:rPr>
      </w:pPr>
      <w:r w:rsidRPr="00C95410">
        <w:rPr>
          <w:rFonts w:asciiTheme="minorHAnsi" w:hAnsiTheme="minorHAnsi" w:cstheme="minorHAnsi"/>
          <w:noProof/>
        </w:rPr>
        <mc:AlternateContent>
          <mc:Choice Requires="wps">
            <w:drawing>
              <wp:anchor distT="45720" distB="45720" distL="114300" distR="114300" simplePos="0" relativeHeight="251658252" behindDoc="0" locked="0" layoutInCell="1" allowOverlap="1" wp14:anchorId="55FF6E05" wp14:editId="2DD3BFB3">
                <wp:simplePos x="0" y="0"/>
                <wp:positionH relativeFrom="margin">
                  <wp:posOffset>4505325</wp:posOffset>
                </wp:positionH>
                <wp:positionV relativeFrom="paragraph">
                  <wp:posOffset>190219</wp:posOffset>
                </wp:positionV>
                <wp:extent cx="4989446" cy="588154"/>
                <wp:effectExtent l="19050" t="19050" r="2095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446" cy="588154"/>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62C19402" w14:textId="6E8F89C1" w:rsidR="00F45363" w:rsidRPr="00C95410" w:rsidRDefault="00F45363" w:rsidP="00FB1E79">
                            <w:pPr>
                              <w:spacing w:after="0"/>
                              <w:rPr>
                                <w:rFonts w:asciiTheme="minorHAnsi" w:hAnsiTheme="minorHAnsi" w:cstheme="minorHAnsi"/>
                                <w:b/>
                                <w:sz w:val="20"/>
                              </w:rPr>
                            </w:pPr>
                            <w:r w:rsidRPr="00C95410">
                              <w:rPr>
                                <w:rFonts w:asciiTheme="minorHAnsi" w:hAnsiTheme="minorHAnsi" w:cstheme="minorHAnsi"/>
                                <w:b/>
                                <w:sz w:val="20"/>
                              </w:rPr>
                              <w:t xml:space="preserve">We do this by </w:t>
                            </w:r>
                            <w:r w:rsidR="00602806">
                              <w:rPr>
                                <w:rFonts w:asciiTheme="minorHAnsi" w:hAnsiTheme="minorHAnsi" w:cstheme="minorHAnsi"/>
                                <w:b/>
                                <w:sz w:val="20"/>
                              </w:rPr>
                              <w:t>focusing on:</w:t>
                            </w:r>
                          </w:p>
                          <w:p w14:paraId="3757FDE6" w14:textId="50B7E382" w:rsidR="00F45363" w:rsidRPr="00C95410" w:rsidRDefault="00602806" w:rsidP="00FB1E79">
                            <w:pPr>
                              <w:pStyle w:val="ListParagraph"/>
                              <w:numPr>
                                <w:ilvl w:val="0"/>
                                <w:numId w:val="17"/>
                              </w:numPr>
                              <w:suppressAutoHyphens w:val="0"/>
                              <w:autoSpaceDN/>
                              <w:spacing w:after="0" w:line="259" w:lineRule="auto"/>
                              <w:ind w:left="417"/>
                              <w:rPr>
                                <w:rFonts w:asciiTheme="minorHAnsi" w:hAnsiTheme="minorHAnsi" w:cstheme="minorHAnsi"/>
                                <w:b/>
                                <w:i/>
                                <w:sz w:val="18"/>
                              </w:rPr>
                            </w:pPr>
                            <w:r>
                              <w:rPr>
                                <w:rFonts w:asciiTheme="minorHAnsi" w:hAnsiTheme="minorHAnsi" w:cstheme="minorHAnsi"/>
                                <w:b/>
                                <w:i/>
                                <w:sz w:val="18"/>
                              </w:rPr>
                              <w:t>Providing e</w:t>
                            </w:r>
                            <w:r w:rsidR="00F45363" w:rsidRPr="00C95410">
                              <w:rPr>
                                <w:rFonts w:asciiTheme="minorHAnsi" w:hAnsiTheme="minorHAnsi" w:cstheme="minorHAnsi"/>
                                <w:b/>
                                <w:i/>
                                <w:sz w:val="18"/>
                              </w:rPr>
                              <w:t>arly academic intervention for those that require it</w:t>
                            </w:r>
                            <w:r>
                              <w:rPr>
                                <w:rFonts w:asciiTheme="minorHAnsi" w:hAnsiTheme="minorHAnsi" w:cstheme="minorHAnsi"/>
                                <w:b/>
                                <w:i/>
                                <w:sz w:val="18"/>
                              </w:rPr>
                              <w:t xml:space="preserve"> (ideally same day)</w:t>
                            </w:r>
                          </w:p>
                          <w:p w14:paraId="45B42CFB" w14:textId="2F0FFC1A" w:rsidR="00F45363" w:rsidRPr="00C95410" w:rsidRDefault="00602806" w:rsidP="00FB1E79">
                            <w:pPr>
                              <w:pStyle w:val="ListParagraph"/>
                              <w:numPr>
                                <w:ilvl w:val="0"/>
                                <w:numId w:val="17"/>
                              </w:numPr>
                              <w:suppressAutoHyphens w:val="0"/>
                              <w:autoSpaceDN/>
                              <w:spacing w:after="0" w:line="259" w:lineRule="auto"/>
                              <w:ind w:left="417"/>
                              <w:rPr>
                                <w:rFonts w:asciiTheme="minorHAnsi" w:hAnsiTheme="minorHAnsi" w:cstheme="minorHAnsi"/>
                                <w:b/>
                                <w:i/>
                                <w:sz w:val="18"/>
                              </w:rPr>
                            </w:pPr>
                            <w:r>
                              <w:rPr>
                                <w:rFonts w:asciiTheme="minorHAnsi" w:hAnsiTheme="minorHAnsi" w:cstheme="minorHAnsi"/>
                                <w:b/>
                                <w:i/>
                                <w:sz w:val="18"/>
                              </w:rPr>
                              <w:t>Provide effective t</w:t>
                            </w:r>
                            <w:r w:rsidR="00F45363" w:rsidRPr="00C95410">
                              <w:rPr>
                                <w:rFonts w:asciiTheme="minorHAnsi" w:hAnsiTheme="minorHAnsi" w:cstheme="minorHAnsi"/>
                                <w:b/>
                                <w:i/>
                                <w:sz w:val="18"/>
                              </w:rPr>
                              <w:t>raining for parents</w:t>
                            </w:r>
                            <w:r w:rsidR="00C95410">
                              <w:rPr>
                                <w:rFonts w:asciiTheme="minorHAnsi" w:hAnsiTheme="minorHAnsi" w:cstheme="minorHAnsi"/>
                                <w:b/>
                                <w:i/>
                                <w:sz w:val="18"/>
                              </w:rPr>
                              <w:t>/carers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F6E05" id="_x0000_s1032" type="#_x0000_t202" style="position:absolute;margin-left:354.75pt;margin-top:15pt;width:392.85pt;height:46.3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" fillcolor="#9fc" strokecolor="black [3213]" strokeweight="2.25pt">
                <v:textbox>
                  <w:txbxContent>
                    <w:p w14:paraId="62C19402" w14:textId="6E8F89C1" w:rsidR="00F45363" w:rsidRPr="00C95410" w:rsidRDefault="00F45363" w:rsidP="00FB1E79">
                      <w:pPr>
                        <w:spacing w:after="0"/>
                        <w:rPr>
                          <w:rFonts w:asciiTheme="minorHAnsi" w:hAnsiTheme="minorHAnsi" w:cstheme="minorHAnsi"/>
                          <w:b/>
                          <w:sz w:val="20"/>
                        </w:rPr>
                      </w:pPr>
                      <w:r w:rsidRPr="00C95410">
                        <w:rPr>
                          <w:rFonts w:asciiTheme="minorHAnsi" w:hAnsiTheme="minorHAnsi" w:cstheme="minorHAnsi"/>
                          <w:b/>
                          <w:sz w:val="20"/>
                        </w:rPr>
                        <w:t xml:space="preserve">We do this by </w:t>
                      </w:r>
                      <w:r w:rsidR="00602806">
                        <w:rPr>
                          <w:rFonts w:asciiTheme="minorHAnsi" w:hAnsiTheme="minorHAnsi" w:cstheme="minorHAnsi"/>
                          <w:b/>
                          <w:sz w:val="20"/>
                        </w:rPr>
                        <w:t>focusing on:</w:t>
                      </w:r>
                    </w:p>
                    <w:p w14:paraId="3757FDE6" w14:textId="50B7E382" w:rsidR="00F45363" w:rsidRPr="00C95410" w:rsidRDefault="00602806" w:rsidP="00FB1E79">
                      <w:pPr>
                        <w:pStyle w:val="ListParagraph"/>
                        <w:numPr>
                          <w:ilvl w:val="0"/>
                          <w:numId w:val="17"/>
                        </w:numPr>
                        <w:suppressAutoHyphens w:val="0"/>
                        <w:autoSpaceDN/>
                        <w:spacing w:after="0" w:line="259" w:lineRule="auto"/>
                        <w:ind w:left="417"/>
                        <w:rPr>
                          <w:rFonts w:asciiTheme="minorHAnsi" w:hAnsiTheme="minorHAnsi" w:cstheme="minorHAnsi"/>
                          <w:b/>
                          <w:i/>
                          <w:sz w:val="18"/>
                        </w:rPr>
                      </w:pPr>
                      <w:r>
                        <w:rPr>
                          <w:rFonts w:asciiTheme="minorHAnsi" w:hAnsiTheme="minorHAnsi" w:cstheme="minorHAnsi"/>
                          <w:b/>
                          <w:i/>
                          <w:sz w:val="18"/>
                        </w:rPr>
                        <w:t>Providing e</w:t>
                      </w:r>
                      <w:r w:rsidR="00F45363" w:rsidRPr="00C95410">
                        <w:rPr>
                          <w:rFonts w:asciiTheme="minorHAnsi" w:hAnsiTheme="minorHAnsi" w:cstheme="minorHAnsi"/>
                          <w:b/>
                          <w:i/>
                          <w:sz w:val="18"/>
                        </w:rPr>
                        <w:t>arly academic intervention for those that require it</w:t>
                      </w:r>
                      <w:r>
                        <w:rPr>
                          <w:rFonts w:asciiTheme="minorHAnsi" w:hAnsiTheme="minorHAnsi" w:cstheme="minorHAnsi"/>
                          <w:b/>
                          <w:i/>
                          <w:sz w:val="18"/>
                        </w:rPr>
                        <w:t xml:space="preserve"> (ideally same day)</w:t>
                      </w:r>
                    </w:p>
                    <w:p w14:paraId="45B42CFB" w14:textId="2F0FFC1A" w:rsidR="00F45363" w:rsidRPr="00C95410" w:rsidRDefault="00602806" w:rsidP="00FB1E79">
                      <w:pPr>
                        <w:pStyle w:val="ListParagraph"/>
                        <w:numPr>
                          <w:ilvl w:val="0"/>
                          <w:numId w:val="17"/>
                        </w:numPr>
                        <w:suppressAutoHyphens w:val="0"/>
                        <w:autoSpaceDN/>
                        <w:spacing w:after="0" w:line="259" w:lineRule="auto"/>
                        <w:ind w:left="417"/>
                        <w:rPr>
                          <w:rFonts w:asciiTheme="minorHAnsi" w:hAnsiTheme="minorHAnsi" w:cstheme="minorHAnsi"/>
                          <w:b/>
                          <w:i/>
                          <w:sz w:val="18"/>
                        </w:rPr>
                      </w:pPr>
                      <w:r>
                        <w:rPr>
                          <w:rFonts w:asciiTheme="minorHAnsi" w:hAnsiTheme="minorHAnsi" w:cstheme="minorHAnsi"/>
                          <w:b/>
                          <w:i/>
                          <w:sz w:val="18"/>
                        </w:rPr>
                        <w:t>Provide effective t</w:t>
                      </w:r>
                      <w:r w:rsidR="00F45363" w:rsidRPr="00C95410">
                        <w:rPr>
                          <w:rFonts w:asciiTheme="minorHAnsi" w:hAnsiTheme="minorHAnsi" w:cstheme="minorHAnsi"/>
                          <w:b/>
                          <w:i/>
                          <w:sz w:val="18"/>
                        </w:rPr>
                        <w:t>raining for parents</w:t>
                      </w:r>
                      <w:r w:rsidR="00C95410">
                        <w:rPr>
                          <w:rFonts w:asciiTheme="minorHAnsi" w:hAnsiTheme="minorHAnsi" w:cstheme="minorHAnsi"/>
                          <w:b/>
                          <w:i/>
                          <w:sz w:val="18"/>
                        </w:rPr>
                        <w:t>/carers</w:t>
                      </w:r>
                    </w:p>
                  </w:txbxContent>
                </v:textbox>
                <w10:wrap anchorx="margin"/>
              </v:shape>
            </w:pict>
          </mc:Fallback>
        </mc:AlternateContent>
      </w:r>
    </w:p>
    <w:p w14:paraId="16C3E717" w14:textId="7F7A0EAF" w:rsidR="00FB1E79" w:rsidRPr="00C95410" w:rsidRDefault="00EB3750" w:rsidP="002E668A">
      <w:pPr>
        <w:tabs>
          <w:tab w:val="left" w:pos="9074"/>
        </w:tabs>
        <w:rPr>
          <w:rFonts w:asciiTheme="minorHAnsi" w:hAnsiTheme="minorHAnsi" w:cstheme="minorHAnsi"/>
        </w:rPr>
        <w:sectPr w:rsidR="00FB1E79" w:rsidRPr="00C95410" w:rsidSect="005F45E0">
          <w:pgSz w:w="16838" w:h="11906" w:orient="landscape"/>
          <w:pgMar w:top="1440" w:right="1440" w:bottom="1440" w:left="1440" w:header="708" w:footer="283" w:gutter="0"/>
          <w:cols w:space="708"/>
          <w:docGrid w:linePitch="360"/>
        </w:sectPr>
      </w:pPr>
      <w:r w:rsidRPr="00C95410">
        <w:rPr>
          <w:rFonts w:asciiTheme="minorHAnsi" w:hAnsiTheme="minorHAnsi" w:cstheme="minorHAnsi"/>
          <w:noProof/>
        </w:rPr>
        <mc:AlternateContent>
          <mc:Choice Requires="wps">
            <w:drawing>
              <wp:anchor distT="45720" distB="45720" distL="114300" distR="114300" simplePos="0" relativeHeight="251658245" behindDoc="0" locked="0" layoutInCell="1" allowOverlap="1" wp14:anchorId="1F3F7554" wp14:editId="20C97CB8">
                <wp:simplePos x="0" y="0"/>
                <wp:positionH relativeFrom="margin">
                  <wp:posOffset>-476250</wp:posOffset>
                </wp:positionH>
                <wp:positionV relativeFrom="paragraph">
                  <wp:posOffset>2066925</wp:posOffset>
                </wp:positionV>
                <wp:extent cx="3110865" cy="977900"/>
                <wp:effectExtent l="0" t="0" r="13335" b="127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977900"/>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E91ECC0" w14:textId="77777777" w:rsidR="00F45363" w:rsidRPr="00EB3750" w:rsidRDefault="00F45363" w:rsidP="00EB3750">
                            <w:pPr>
                              <w:tabs>
                                <w:tab w:val="left" w:pos="1560"/>
                              </w:tabs>
                              <w:spacing w:after="0"/>
                              <w:rPr>
                                <w:rFonts w:asciiTheme="minorHAnsi" w:hAnsiTheme="minorHAnsi" w:cstheme="minorHAnsi"/>
                                <w:b/>
                                <w:sz w:val="20"/>
                                <w:szCs w:val="20"/>
                              </w:rPr>
                            </w:pPr>
                            <w:r w:rsidRPr="00EB3750">
                              <w:rPr>
                                <w:rFonts w:asciiTheme="minorHAnsi" w:hAnsiTheme="minorHAnsi" w:cstheme="minorHAnsi"/>
                                <w:b/>
                                <w:sz w:val="22"/>
                                <w:szCs w:val="22"/>
                              </w:rPr>
                              <w:t>4</w:t>
                            </w:r>
                            <w:r w:rsidRPr="00EB3750">
                              <w:rPr>
                                <w:rFonts w:asciiTheme="minorHAnsi" w:hAnsiTheme="minorHAnsi" w:cstheme="minorHAnsi"/>
                                <w:b/>
                                <w:sz w:val="20"/>
                                <w:szCs w:val="20"/>
                              </w:rPr>
                              <w:t xml:space="preserve">. To empower children - making sure every child feels successful and valued. </w:t>
                            </w:r>
                          </w:p>
                          <w:p w14:paraId="0F343348" w14:textId="11380F4E" w:rsidR="00F45363" w:rsidRPr="00EB3750" w:rsidRDefault="00F45363" w:rsidP="00EB3750">
                            <w:pPr>
                              <w:tabs>
                                <w:tab w:val="left" w:pos="1560"/>
                              </w:tabs>
                              <w:spacing w:after="0"/>
                              <w:rPr>
                                <w:rFonts w:asciiTheme="minorHAnsi" w:hAnsiTheme="minorHAnsi" w:cstheme="minorHAnsi"/>
                                <w:b/>
                                <w:sz w:val="20"/>
                                <w:szCs w:val="20"/>
                              </w:rPr>
                            </w:pPr>
                            <w:r w:rsidRPr="00EB3750">
                              <w:rPr>
                                <w:rFonts w:asciiTheme="minorHAnsi" w:hAnsiTheme="minorHAnsi" w:cstheme="minorHAnsi"/>
                                <w:b/>
                                <w:sz w:val="20"/>
                                <w:szCs w:val="20"/>
                              </w:rPr>
                              <w:t>5. To find and nurture each child’s passions</w:t>
                            </w:r>
                            <w:r w:rsidR="00602806">
                              <w:rPr>
                                <w:rFonts w:asciiTheme="minorHAnsi" w:hAnsiTheme="minorHAnsi" w:cstheme="minorHAnsi"/>
                                <w:b/>
                                <w:sz w:val="20"/>
                                <w:szCs w:val="20"/>
                              </w:rPr>
                              <w:t>/interests</w:t>
                            </w:r>
                          </w:p>
                          <w:p w14:paraId="60A0071A" w14:textId="77777777" w:rsidR="00F45363" w:rsidRPr="00EB3750" w:rsidRDefault="00F45363" w:rsidP="00EB3750">
                            <w:pPr>
                              <w:tabs>
                                <w:tab w:val="left" w:pos="1560"/>
                              </w:tabs>
                              <w:spacing w:after="0"/>
                              <w:rPr>
                                <w:rFonts w:asciiTheme="minorHAnsi" w:hAnsiTheme="minorHAnsi" w:cstheme="minorHAnsi"/>
                                <w:i/>
                                <w:sz w:val="16"/>
                              </w:rPr>
                            </w:pPr>
                            <w:r w:rsidRPr="00EB3750">
                              <w:rPr>
                                <w:rFonts w:asciiTheme="minorHAnsi" w:hAnsiTheme="minorHAnsi" w:cstheme="minorHAnsi"/>
                                <w:i/>
                                <w:sz w:val="16"/>
                              </w:rPr>
                              <w:t>‘Students levels of self esteem are a significant determiner in academic achievement (Cooperfield 1967)</w:t>
                            </w:r>
                          </w:p>
                          <w:p w14:paraId="763D6841" w14:textId="77777777" w:rsidR="00F45363" w:rsidRPr="00EB3750" w:rsidRDefault="00F45363" w:rsidP="00EB3750">
                            <w:pPr>
                              <w:tabs>
                                <w:tab w:val="left" w:pos="1560"/>
                              </w:tabs>
                              <w:spacing w:after="0"/>
                              <w:rPr>
                                <w:rFonts w:asciiTheme="minorHAnsi" w:hAnsiTheme="minorHAnsi" w:cstheme="minorHAnsi"/>
                                <w:b/>
                              </w:rPr>
                            </w:pPr>
                          </w:p>
                          <w:p w14:paraId="2CD57076" w14:textId="77777777" w:rsidR="00F45363" w:rsidRPr="003F368A" w:rsidRDefault="00F45363" w:rsidP="00FB1E79">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7554" id="_x0000_s1033" type="#_x0000_t202" style="position:absolute;margin-left:-37.5pt;margin-top:162.75pt;width:244.95pt;height:77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" fillcolor="#ccf" strokecolor="black [3213]" strokeweight="2pt">
                <v:textbox>
                  <w:txbxContent>
                    <w:p w14:paraId="0E91ECC0" w14:textId="77777777" w:rsidR="00F45363" w:rsidRPr="00EB3750" w:rsidRDefault="00F45363" w:rsidP="00EB3750">
                      <w:pPr>
                        <w:tabs>
                          <w:tab w:val="left" w:pos="1560"/>
                        </w:tabs>
                        <w:spacing w:after="0"/>
                        <w:rPr>
                          <w:rFonts w:asciiTheme="minorHAnsi" w:hAnsiTheme="minorHAnsi" w:cstheme="minorHAnsi"/>
                          <w:b/>
                          <w:sz w:val="20"/>
                          <w:szCs w:val="20"/>
                        </w:rPr>
                      </w:pPr>
                      <w:r w:rsidRPr="00EB3750">
                        <w:rPr>
                          <w:rFonts w:asciiTheme="minorHAnsi" w:hAnsiTheme="minorHAnsi" w:cstheme="minorHAnsi"/>
                          <w:b/>
                          <w:sz w:val="22"/>
                          <w:szCs w:val="22"/>
                        </w:rPr>
                        <w:t>4</w:t>
                      </w:r>
                      <w:r w:rsidRPr="00EB3750">
                        <w:rPr>
                          <w:rFonts w:asciiTheme="minorHAnsi" w:hAnsiTheme="minorHAnsi" w:cstheme="minorHAnsi"/>
                          <w:b/>
                          <w:sz w:val="20"/>
                          <w:szCs w:val="20"/>
                        </w:rPr>
                        <w:t xml:space="preserve">. To empower children - making sure every child feels successful and valued. </w:t>
                      </w:r>
                    </w:p>
                    <w:p w14:paraId="0F343348" w14:textId="11380F4E" w:rsidR="00F45363" w:rsidRPr="00EB3750" w:rsidRDefault="00F45363" w:rsidP="00EB3750">
                      <w:pPr>
                        <w:tabs>
                          <w:tab w:val="left" w:pos="1560"/>
                        </w:tabs>
                        <w:spacing w:after="0"/>
                        <w:rPr>
                          <w:rFonts w:asciiTheme="minorHAnsi" w:hAnsiTheme="minorHAnsi" w:cstheme="minorHAnsi"/>
                          <w:b/>
                          <w:sz w:val="20"/>
                          <w:szCs w:val="20"/>
                        </w:rPr>
                      </w:pPr>
                      <w:r w:rsidRPr="00EB3750">
                        <w:rPr>
                          <w:rFonts w:asciiTheme="minorHAnsi" w:hAnsiTheme="minorHAnsi" w:cstheme="minorHAnsi"/>
                          <w:b/>
                          <w:sz w:val="20"/>
                          <w:szCs w:val="20"/>
                        </w:rPr>
                        <w:t>5. To find and nurture each child’s passions</w:t>
                      </w:r>
                      <w:r w:rsidR="00602806">
                        <w:rPr>
                          <w:rFonts w:asciiTheme="minorHAnsi" w:hAnsiTheme="minorHAnsi" w:cstheme="minorHAnsi"/>
                          <w:b/>
                          <w:sz w:val="20"/>
                          <w:szCs w:val="20"/>
                        </w:rPr>
                        <w:t>/interests</w:t>
                      </w:r>
                    </w:p>
                    <w:p w14:paraId="60A0071A" w14:textId="77777777" w:rsidR="00F45363" w:rsidRPr="00EB3750" w:rsidRDefault="00F45363" w:rsidP="00EB3750">
                      <w:pPr>
                        <w:tabs>
                          <w:tab w:val="left" w:pos="1560"/>
                        </w:tabs>
                        <w:spacing w:after="0"/>
                        <w:rPr>
                          <w:rFonts w:asciiTheme="minorHAnsi" w:hAnsiTheme="minorHAnsi" w:cstheme="minorHAnsi"/>
                          <w:i/>
                          <w:sz w:val="16"/>
                        </w:rPr>
                      </w:pPr>
                      <w:r w:rsidRPr="00EB3750">
                        <w:rPr>
                          <w:rFonts w:asciiTheme="minorHAnsi" w:hAnsiTheme="minorHAnsi" w:cstheme="minorHAnsi"/>
                          <w:i/>
                          <w:sz w:val="16"/>
                        </w:rPr>
                        <w:t>‘Students levels of self esteem are a significant determiner in academic achievement (Cooperfield 1967)</w:t>
                      </w:r>
                    </w:p>
                    <w:p w14:paraId="763D6841" w14:textId="77777777" w:rsidR="00F45363" w:rsidRPr="00EB3750" w:rsidRDefault="00F45363" w:rsidP="00EB3750">
                      <w:pPr>
                        <w:tabs>
                          <w:tab w:val="left" w:pos="1560"/>
                        </w:tabs>
                        <w:spacing w:after="0"/>
                        <w:rPr>
                          <w:rFonts w:asciiTheme="minorHAnsi" w:hAnsiTheme="minorHAnsi" w:cstheme="minorHAnsi"/>
                          <w:b/>
                        </w:rPr>
                      </w:pPr>
                    </w:p>
                    <w:p w14:paraId="2CD57076" w14:textId="77777777" w:rsidR="00F45363" w:rsidRPr="003F368A" w:rsidRDefault="00F45363" w:rsidP="00FB1E79">
                      <w:pPr>
                        <w:spacing w:after="0"/>
                        <w:rPr>
                          <w:b/>
                          <w:i/>
                          <w:sz w:val="18"/>
                        </w:rPr>
                      </w:pPr>
                    </w:p>
                  </w:txbxContent>
                </v:textbox>
                <w10:wrap anchorx="margin"/>
              </v:shape>
            </w:pict>
          </mc:Fallback>
        </mc:AlternateContent>
      </w:r>
      <w:r w:rsidR="00FC24C4" w:rsidRPr="00C95410">
        <w:rPr>
          <w:rFonts w:asciiTheme="minorHAnsi" w:hAnsiTheme="minorHAnsi" w:cstheme="minorHAnsi"/>
          <w:noProof/>
        </w:rPr>
        <mc:AlternateContent>
          <mc:Choice Requires="wps">
            <w:drawing>
              <wp:anchor distT="45720" distB="45720" distL="114300" distR="114300" simplePos="0" relativeHeight="251658250" behindDoc="0" locked="0" layoutInCell="1" allowOverlap="1" wp14:anchorId="652EA9BF" wp14:editId="06DDCE2C">
                <wp:simplePos x="0" y="0"/>
                <wp:positionH relativeFrom="margin">
                  <wp:posOffset>7258050</wp:posOffset>
                </wp:positionH>
                <wp:positionV relativeFrom="paragraph">
                  <wp:posOffset>375285</wp:posOffset>
                </wp:positionV>
                <wp:extent cx="2220595" cy="1343025"/>
                <wp:effectExtent l="0" t="0" r="2730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1343025"/>
                        </a:xfrm>
                        <a:prstGeom prst="rect">
                          <a:avLst/>
                        </a:prstGeom>
                        <a:solidFill>
                          <a:srgbClr val="CCCCFF"/>
                        </a:solidFill>
                        <a:ln w="9525">
                          <a:solidFill>
                            <a:srgbClr val="000000"/>
                          </a:solidFill>
                          <a:miter lim="800000"/>
                          <a:headEnd/>
                          <a:tailEnd/>
                        </a:ln>
                      </wps:spPr>
                      <wps:txbx>
                        <w:txbxContent>
                          <w:p w14:paraId="43EBF484" w14:textId="35CFE92A" w:rsidR="00F45363" w:rsidRPr="00C95410" w:rsidRDefault="00F45363" w:rsidP="00FB1E79">
                            <w:pPr>
                              <w:spacing w:after="0"/>
                              <w:rPr>
                                <w:rFonts w:asciiTheme="minorHAnsi" w:hAnsiTheme="minorHAnsi" w:cstheme="minorHAnsi"/>
                                <w:b/>
                              </w:rPr>
                            </w:pPr>
                            <w:r w:rsidRPr="00C95410">
                              <w:rPr>
                                <w:rFonts w:asciiTheme="minorHAnsi" w:hAnsiTheme="minorHAnsi" w:cstheme="minorHAnsi"/>
                                <w:b/>
                              </w:rPr>
                              <w:t xml:space="preserve">8. To </w:t>
                            </w:r>
                            <w:r w:rsidR="00602806">
                              <w:rPr>
                                <w:rFonts w:asciiTheme="minorHAnsi" w:hAnsiTheme="minorHAnsi" w:cstheme="minorHAnsi"/>
                                <w:b/>
                              </w:rPr>
                              <w:t>further</w:t>
                            </w:r>
                            <w:r w:rsidRPr="00C95410">
                              <w:rPr>
                                <w:rFonts w:asciiTheme="minorHAnsi" w:hAnsiTheme="minorHAnsi" w:cstheme="minorHAnsi"/>
                                <w:b/>
                              </w:rPr>
                              <w:t xml:space="preserve"> develop pupils’ communication and language skills</w:t>
                            </w:r>
                          </w:p>
                          <w:p w14:paraId="4E103CCD" w14:textId="77777777" w:rsidR="00F45363" w:rsidRPr="00C95410" w:rsidRDefault="00F45363" w:rsidP="00FB1E79">
                            <w:pPr>
                              <w:pStyle w:val="NormalWeb"/>
                              <w:spacing w:before="0" w:beforeAutospacing="0" w:after="0" w:afterAutospacing="0"/>
                              <w:rPr>
                                <w:rFonts w:asciiTheme="minorHAnsi" w:hAnsiTheme="minorHAnsi" w:cstheme="minorHAnsi"/>
                                <w:i/>
                                <w:sz w:val="16"/>
                                <w:szCs w:val="16"/>
                              </w:rPr>
                            </w:pPr>
                            <w:r w:rsidRPr="00C95410">
                              <w:rPr>
                                <w:rFonts w:asciiTheme="minorHAnsi" w:hAnsiTheme="minorHAnsi" w:cstheme="minorHAnsi"/>
                                <w:i/>
                                <w:color w:val="000000" w:themeColor="text1"/>
                                <w:kern w:val="24"/>
                                <w:sz w:val="16"/>
                                <w:szCs w:val="16"/>
                              </w:rPr>
                              <w:t>At 5, a child who has a problem with S&amp;L or communication is</w:t>
                            </w:r>
                            <w:r w:rsidRPr="00C95410">
                              <w:rPr>
                                <w:rFonts w:asciiTheme="minorHAnsi" w:hAnsiTheme="minorHAnsi" w:cstheme="minorHAnsi"/>
                                <w:i/>
                                <w:sz w:val="16"/>
                                <w:szCs w:val="16"/>
                              </w:rPr>
                              <w:t xml:space="preserve"> </w:t>
                            </w:r>
                            <w:r w:rsidRPr="00C95410">
                              <w:rPr>
                                <w:rFonts w:asciiTheme="minorHAnsi" w:hAnsiTheme="minorHAnsi" w:cstheme="minorHAnsi"/>
                                <w:i/>
                                <w:color w:val="000000" w:themeColor="text1"/>
                                <w:kern w:val="24"/>
                                <w:sz w:val="16"/>
                                <w:szCs w:val="16"/>
                              </w:rPr>
                              <w:t>10x less likely to be A.R.E in maths and 6x less likely to be A.R.E in English at age</w:t>
                            </w:r>
                            <w:r w:rsidRPr="00C95410">
                              <w:rPr>
                                <w:rFonts w:asciiTheme="minorHAnsi" w:hAnsiTheme="minorHAnsi" w:cstheme="minorHAnsi"/>
                                <w:color w:val="000000" w:themeColor="text1"/>
                                <w:kern w:val="24"/>
                                <w:sz w:val="16"/>
                                <w:szCs w:val="16"/>
                              </w:rPr>
                              <w:t xml:space="preserve"> 11</w:t>
                            </w:r>
                            <w:r w:rsidRPr="00C95410">
                              <w:rPr>
                                <w:rFonts w:asciiTheme="minorHAnsi" w:hAnsiTheme="minorHAnsi" w:cstheme="minorHAnsi"/>
                                <w:i/>
                                <w:sz w:val="16"/>
                                <w:szCs w:val="16"/>
                              </w:rPr>
                              <w:t xml:space="preserve"> </w:t>
                            </w:r>
                            <w:r w:rsidRPr="00C95410">
                              <w:rPr>
                                <w:rFonts w:asciiTheme="minorHAnsi" w:hAnsiTheme="minorHAnsi" w:cstheme="minorHAnsi"/>
                                <w:b/>
                                <w:color w:val="000000" w:themeColor="text1"/>
                                <w:kern w:val="24"/>
                                <w:sz w:val="16"/>
                                <w:szCs w:val="16"/>
                              </w:rPr>
                              <w:t>CIC Talking About a Generation Study</w:t>
                            </w:r>
                          </w:p>
                          <w:p w14:paraId="5FF95DEF" w14:textId="77777777" w:rsidR="00F45363" w:rsidRPr="003F368A" w:rsidRDefault="00F45363"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A9BF" id="_x0000_s1034" type="#_x0000_t202" style="position:absolute;margin-left:571.5pt;margin-top:29.55pt;width:174.85pt;height:105.7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" fillcolor="#ccf">
                <v:textbox>
                  <w:txbxContent>
                    <w:p w14:paraId="43EBF484" w14:textId="35CFE92A" w:rsidR="00F45363" w:rsidRPr="00C95410" w:rsidRDefault="00F45363" w:rsidP="00FB1E79">
                      <w:pPr>
                        <w:spacing w:after="0"/>
                        <w:rPr>
                          <w:rFonts w:asciiTheme="minorHAnsi" w:hAnsiTheme="minorHAnsi" w:cstheme="minorHAnsi"/>
                          <w:b/>
                        </w:rPr>
                      </w:pPr>
                      <w:r w:rsidRPr="00C95410">
                        <w:rPr>
                          <w:rFonts w:asciiTheme="minorHAnsi" w:hAnsiTheme="minorHAnsi" w:cstheme="minorHAnsi"/>
                          <w:b/>
                        </w:rPr>
                        <w:t xml:space="preserve">8. To </w:t>
                      </w:r>
                      <w:r w:rsidR="00602806">
                        <w:rPr>
                          <w:rFonts w:asciiTheme="minorHAnsi" w:hAnsiTheme="minorHAnsi" w:cstheme="minorHAnsi"/>
                          <w:b/>
                        </w:rPr>
                        <w:t>further</w:t>
                      </w:r>
                      <w:r w:rsidRPr="00C95410">
                        <w:rPr>
                          <w:rFonts w:asciiTheme="minorHAnsi" w:hAnsiTheme="minorHAnsi" w:cstheme="minorHAnsi"/>
                          <w:b/>
                        </w:rPr>
                        <w:t xml:space="preserve"> develop pupils’ communication and language skills</w:t>
                      </w:r>
                    </w:p>
                    <w:p w14:paraId="4E103CCD" w14:textId="77777777" w:rsidR="00F45363" w:rsidRPr="00C95410" w:rsidRDefault="00F45363" w:rsidP="00FB1E79">
                      <w:pPr>
                        <w:pStyle w:val="NormalWeb"/>
                        <w:spacing w:before="0" w:beforeAutospacing="0" w:after="0" w:afterAutospacing="0"/>
                        <w:rPr>
                          <w:rFonts w:asciiTheme="minorHAnsi" w:hAnsiTheme="minorHAnsi" w:cstheme="minorHAnsi"/>
                          <w:i/>
                          <w:sz w:val="16"/>
                          <w:szCs w:val="16"/>
                        </w:rPr>
                      </w:pPr>
                      <w:r w:rsidRPr="00C95410">
                        <w:rPr>
                          <w:rFonts w:asciiTheme="minorHAnsi" w:hAnsiTheme="minorHAnsi" w:cstheme="minorHAnsi"/>
                          <w:i/>
                          <w:color w:val="000000" w:themeColor="text1"/>
                          <w:kern w:val="24"/>
                          <w:sz w:val="16"/>
                          <w:szCs w:val="16"/>
                        </w:rPr>
                        <w:t>At 5, a child who has a problem with S&amp;L or communication is</w:t>
                      </w:r>
                      <w:r w:rsidRPr="00C95410">
                        <w:rPr>
                          <w:rFonts w:asciiTheme="minorHAnsi" w:hAnsiTheme="minorHAnsi" w:cstheme="minorHAnsi"/>
                          <w:i/>
                          <w:sz w:val="16"/>
                          <w:szCs w:val="16"/>
                        </w:rPr>
                        <w:t xml:space="preserve"> </w:t>
                      </w:r>
                      <w:r w:rsidRPr="00C95410">
                        <w:rPr>
                          <w:rFonts w:asciiTheme="minorHAnsi" w:hAnsiTheme="minorHAnsi" w:cstheme="minorHAnsi"/>
                          <w:i/>
                          <w:color w:val="000000" w:themeColor="text1"/>
                          <w:kern w:val="24"/>
                          <w:sz w:val="16"/>
                          <w:szCs w:val="16"/>
                        </w:rPr>
                        <w:t>10x less likely to be A.R.E in maths and 6x less likely to be A.R.E in English at age</w:t>
                      </w:r>
                      <w:r w:rsidRPr="00C95410">
                        <w:rPr>
                          <w:rFonts w:asciiTheme="minorHAnsi" w:hAnsiTheme="minorHAnsi" w:cstheme="minorHAnsi"/>
                          <w:color w:val="000000" w:themeColor="text1"/>
                          <w:kern w:val="24"/>
                          <w:sz w:val="16"/>
                          <w:szCs w:val="16"/>
                        </w:rPr>
                        <w:t xml:space="preserve"> 11</w:t>
                      </w:r>
                      <w:r w:rsidRPr="00C95410">
                        <w:rPr>
                          <w:rFonts w:asciiTheme="minorHAnsi" w:hAnsiTheme="minorHAnsi" w:cstheme="minorHAnsi"/>
                          <w:i/>
                          <w:sz w:val="16"/>
                          <w:szCs w:val="16"/>
                        </w:rPr>
                        <w:t xml:space="preserve"> </w:t>
                      </w:r>
                      <w:r w:rsidRPr="00C95410">
                        <w:rPr>
                          <w:rFonts w:asciiTheme="minorHAnsi" w:hAnsiTheme="minorHAnsi" w:cstheme="minorHAnsi"/>
                          <w:b/>
                          <w:color w:val="000000" w:themeColor="text1"/>
                          <w:kern w:val="24"/>
                          <w:sz w:val="16"/>
                          <w:szCs w:val="16"/>
                        </w:rPr>
                        <w:t>CIC Talking About a Generation Study</w:t>
                      </w:r>
                    </w:p>
                    <w:p w14:paraId="5FF95DEF" w14:textId="77777777" w:rsidR="00F45363" w:rsidRPr="003F368A" w:rsidRDefault="00F45363" w:rsidP="00FB1E79">
                      <w:pPr>
                        <w:spacing w:after="0"/>
                        <w:rPr>
                          <w:b/>
                          <w:sz w:val="32"/>
                        </w:rPr>
                      </w:pPr>
                    </w:p>
                  </w:txbxContent>
                </v:textbox>
                <w10:wrap type="square" anchorx="margin"/>
              </v:shape>
            </w:pict>
          </mc:Fallback>
        </mc:AlternateContent>
      </w:r>
      <w:r w:rsidR="00FC24C4" w:rsidRPr="00C95410">
        <w:rPr>
          <w:rFonts w:asciiTheme="minorHAnsi" w:hAnsiTheme="minorHAnsi" w:cstheme="minorHAnsi"/>
          <w:noProof/>
        </w:rPr>
        <mc:AlternateContent>
          <mc:Choice Requires="wps">
            <w:drawing>
              <wp:anchor distT="45720" distB="45720" distL="114300" distR="114300" simplePos="0" relativeHeight="251658248" behindDoc="0" locked="0" layoutInCell="1" allowOverlap="1" wp14:anchorId="2335E458" wp14:editId="787F5F2F">
                <wp:simplePos x="0" y="0"/>
                <wp:positionH relativeFrom="column">
                  <wp:posOffset>2635885</wp:posOffset>
                </wp:positionH>
                <wp:positionV relativeFrom="paragraph">
                  <wp:posOffset>368300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14:paraId="319A07DA" w14:textId="77777777" w:rsidR="00F45363" w:rsidRPr="00C95410" w:rsidRDefault="00F45363" w:rsidP="00FB1E79">
                            <w:pPr>
                              <w:spacing w:after="0"/>
                              <w:jc w:val="center"/>
                              <w:rPr>
                                <w:rFonts w:asciiTheme="minorHAnsi" w:hAnsiTheme="minorHAnsi" w:cstheme="minorHAnsi"/>
                                <w:b/>
                              </w:rPr>
                            </w:pPr>
                            <w:r w:rsidRPr="00C95410">
                              <w:rPr>
                                <w:rFonts w:asciiTheme="minorHAnsi" w:hAnsiTheme="minorHAnsi" w:cstheme="minorHAnsi"/>
                                <w:b/>
                                <w:sz w:val="32"/>
                              </w:rPr>
                              <w:t>Wider Approaches</w:t>
                            </w:r>
                            <w:r w:rsidRPr="00C95410">
                              <w:rPr>
                                <w:rFonts w:asciiTheme="minorHAnsi" w:hAnsiTheme="minorHAnsi" w:cstheme="minorHAnsi"/>
                                <w:b/>
                              </w:rPr>
                              <w:t xml:space="preserve">: </w:t>
                            </w:r>
                          </w:p>
                          <w:p w14:paraId="7D2C0517" w14:textId="77777777" w:rsidR="00F45363" w:rsidRPr="00C95410" w:rsidRDefault="00F45363" w:rsidP="00FB1E79">
                            <w:pPr>
                              <w:spacing w:after="0"/>
                              <w:jc w:val="center"/>
                              <w:rPr>
                                <w:rFonts w:asciiTheme="minorHAnsi" w:hAnsiTheme="minorHAnsi" w:cstheme="minorHAnsi"/>
                                <w:b/>
                              </w:rPr>
                            </w:pPr>
                            <w:r w:rsidRPr="00C95410">
                              <w:rPr>
                                <w:rFonts w:asciiTheme="minorHAnsi" w:hAnsiTheme="minorHAnsi" w:cstheme="minorHAnsi"/>
                                <w:b/>
                                <w:sz w:val="20"/>
                              </w:rPr>
                              <w:t>Whole school or non</w:t>
                            </w:r>
                            <w:r w:rsidRPr="00C95410">
                              <w:rPr>
                                <w:rFonts w:asciiTheme="minorHAnsi" w:hAnsiTheme="minorHAnsi" w:cstheme="minorHAnsi"/>
                                <w:b/>
                                <w:sz w:val="20"/>
                                <w:szCs w:val="20"/>
                              </w:rPr>
                              <w:t>-academic</w:t>
                            </w:r>
                          </w:p>
                          <w:p w14:paraId="1CCC4DD3" w14:textId="77777777" w:rsidR="00F45363" w:rsidRPr="00C95410" w:rsidRDefault="00F45363" w:rsidP="00FB1E79">
                            <w:pPr>
                              <w:spacing w:after="0"/>
                              <w:jc w:val="center"/>
                              <w:rPr>
                                <w:rFonts w:asciiTheme="minorHAnsi" w:hAnsiTheme="minorHAnsi" w:cstheme="minorHAnsi"/>
                                <w:b/>
                              </w:rPr>
                            </w:pPr>
                          </w:p>
                          <w:p w14:paraId="64D264E7" w14:textId="77777777" w:rsidR="00F45363" w:rsidRPr="00C95410" w:rsidRDefault="00F45363" w:rsidP="00FB1E79">
                            <w:pPr>
                              <w:rPr>
                                <w:rFonts w:asciiTheme="minorHAnsi" w:hAnsiTheme="minorHAnsi" w:cstheme="minorHAnsi"/>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5E458" id="_x0000_s1035" type="#_x0000_t202" style="position:absolute;margin-left:207.55pt;margin-top:29pt;width:177.85pt;height:46.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" fillcolor="#ccf" strokeweight="2.25pt">
                <v:textbox>
                  <w:txbxContent>
                    <w:p w14:paraId="319A07DA" w14:textId="77777777" w:rsidR="00F45363" w:rsidRPr="00C95410" w:rsidRDefault="00F45363" w:rsidP="00FB1E79">
                      <w:pPr>
                        <w:spacing w:after="0"/>
                        <w:jc w:val="center"/>
                        <w:rPr>
                          <w:rFonts w:asciiTheme="minorHAnsi" w:hAnsiTheme="minorHAnsi" w:cstheme="minorHAnsi"/>
                          <w:b/>
                        </w:rPr>
                      </w:pPr>
                      <w:r w:rsidRPr="00C95410">
                        <w:rPr>
                          <w:rFonts w:asciiTheme="minorHAnsi" w:hAnsiTheme="minorHAnsi" w:cstheme="minorHAnsi"/>
                          <w:b/>
                          <w:sz w:val="32"/>
                        </w:rPr>
                        <w:t>Wider Approaches</w:t>
                      </w:r>
                      <w:r w:rsidRPr="00C95410">
                        <w:rPr>
                          <w:rFonts w:asciiTheme="minorHAnsi" w:hAnsiTheme="minorHAnsi" w:cstheme="minorHAnsi"/>
                          <w:b/>
                        </w:rPr>
                        <w:t xml:space="preserve">: </w:t>
                      </w:r>
                    </w:p>
                    <w:p w14:paraId="7D2C0517" w14:textId="77777777" w:rsidR="00F45363" w:rsidRPr="00C95410" w:rsidRDefault="00F45363" w:rsidP="00FB1E79">
                      <w:pPr>
                        <w:spacing w:after="0"/>
                        <w:jc w:val="center"/>
                        <w:rPr>
                          <w:rFonts w:asciiTheme="minorHAnsi" w:hAnsiTheme="minorHAnsi" w:cstheme="minorHAnsi"/>
                          <w:b/>
                        </w:rPr>
                      </w:pPr>
                      <w:r w:rsidRPr="00C95410">
                        <w:rPr>
                          <w:rFonts w:asciiTheme="minorHAnsi" w:hAnsiTheme="minorHAnsi" w:cstheme="minorHAnsi"/>
                          <w:b/>
                          <w:sz w:val="20"/>
                        </w:rPr>
                        <w:t>Whole school or non</w:t>
                      </w:r>
                      <w:r w:rsidRPr="00C95410">
                        <w:rPr>
                          <w:rFonts w:asciiTheme="minorHAnsi" w:hAnsiTheme="minorHAnsi" w:cstheme="minorHAnsi"/>
                          <w:b/>
                          <w:sz w:val="20"/>
                          <w:szCs w:val="20"/>
                        </w:rPr>
                        <w:t>-academic</w:t>
                      </w:r>
                    </w:p>
                    <w:p w14:paraId="1CCC4DD3" w14:textId="77777777" w:rsidR="00F45363" w:rsidRPr="00C95410" w:rsidRDefault="00F45363" w:rsidP="00FB1E79">
                      <w:pPr>
                        <w:spacing w:after="0"/>
                        <w:jc w:val="center"/>
                        <w:rPr>
                          <w:rFonts w:asciiTheme="minorHAnsi" w:hAnsiTheme="minorHAnsi" w:cstheme="minorHAnsi"/>
                          <w:b/>
                        </w:rPr>
                      </w:pPr>
                    </w:p>
                    <w:p w14:paraId="64D264E7" w14:textId="77777777" w:rsidR="00F45363" w:rsidRPr="00C95410" w:rsidRDefault="00F45363" w:rsidP="00FB1E79">
                      <w:pPr>
                        <w:rPr>
                          <w:rFonts w:asciiTheme="minorHAnsi" w:hAnsiTheme="minorHAnsi" w:cstheme="minorHAnsi"/>
                          <w:b/>
                          <w:sz w:val="32"/>
                        </w:rPr>
                      </w:pPr>
                    </w:p>
                  </w:txbxContent>
                </v:textbox>
                <w10:wrap type="square"/>
              </v:shape>
            </w:pict>
          </mc:Fallback>
        </mc:AlternateContent>
      </w:r>
      <w:r w:rsidR="00FC24C4" w:rsidRPr="00C95410">
        <w:rPr>
          <w:rFonts w:asciiTheme="minorHAnsi" w:hAnsiTheme="minorHAnsi" w:cstheme="minorHAnsi"/>
          <w:noProof/>
        </w:rPr>
        <mc:AlternateContent>
          <mc:Choice Requires="wps">
            <w:drawing>
              <wp:anchor distT="45720" distB="45720" distL="114300" distR="114300" simplePos="0" relativeHeight="251658247" behindDoc="0" locked="0" layoutInCell="1" allowOverlap="1" wp14:anchorId="281D0228" wp14:editId="3CFE1A1C">
                <wp:simplePos x="0" y="0"/>
                <wp:positionH relativeFrom="margin">
                  <wp:posOffset>-474345</wp:posOffset>
                </wp:positionH>
                <wp:positionV relativeFrom="paragraph">
                  <wp:posOffset>454025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96EBD5"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20"/>
                              </w:rPr>
                            </w:pPr>
                            <w:r w:rsidRPr="00C95410">
                              <w:rPr>
                                <w:rFonts w:asciiTheme="minorHAnsi" w:hAnsiTheme="minorHAnsi" w:cstheme="minorHAnsi"/>
                                <w:b/>
                                <w:sz w:val="20"/>
                              </w:rPr>
                              <w:t>We do this by developing:</w:t>
                            </w:r>
                          </w:p>
                          <w:p w14:paraId="6CE212C2"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 xml:space="preserve">Well sequenced curriculums that build knowledge and understanding </w:t>
                            </w:r>
                          </w:p>
                          <w:p w14:paraId="37F68826"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Teacher subject expertise</w:t>
                            </w:r>
                          </w:p>
                          <w:p w14:paraId="07D1F466"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Positive relationships with parents and pupils</w:t>
                            </w:r>
                          </w:p>
                          <w:p w14:paraId="1C999153"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D0228" id="_x0000_s1036" type="#_x0000_t202" style="position:absolute;margin-left:-37.35pt;margin-top:35.75pt;width:245.2pt;height:126.2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" fillcolor="#e5b8b7 [1301]" strokecolor="black [3213]" strokeweight="2.25pt">
                <v:shadow on="t" color="black" opacity="22937f" origin=",.5" offset="0,.63889mm"/>
                <v:textbox>
                  <w:txbxContent>
                    <w:p w14:paraId="4496EBD5" w14:textId="77777777" w:rsidR="00F45363" w:rsidRPr="00C95410" w:rsidRDefault="00F45363" w:rsidP="00FB1E79">
                      <w:pPr>
                        <w:shd w:val="clear" w:color="auto" w:fill="E5B8B7" w:themeFill="accent2" w:themeFillTint="66"/>
                        <w:spacing w:after="0"/>
                        <w:jc w:val="center"/>
                        <w:rPr>
                          <w:rFonts w:asciiTheme="minorHAnsi" w:hAnsiTheme="minorHAnsi" w:cstheme="minorHAnsi"/>
                          <w:b/>
                          <w:sz w:val="20"/>
                        </w:rPr>
                      </w:pPr>
                      <w:r w:rsidRPr="00C95410">
                        <w:rPr>
                          <w:rFonts w:asciiTheme="minorHAnsi" w:hAnsiTheme="minorHAnsi" w:cstheme="minorHAnsi"/>
                          <w:b/>
                          <w:sz w:val="20"/>
                        </w:rPr>
                        <w:t>We do this by developing:</w:t>
                      </w:r>
                    </w:p>
                    <w:p w14:paraId="6CE212C2"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 xml:space="preserve">Well sequenced curriculums that build knowledge and understanding </w:t>
                      </w:r>
                    </w:p>
                    <w:p w14:paraId="37F68826"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Teacher subject expertise</w:t>
                      </w:r>
                    </w:p>
                    <w:p w14:paraId="07D1F466"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Positive relationships with parents and pupils</w:t>
                      </w:r>
                    </w:p>
                    <w:p w14:paraId="1C999153" w14:textId="77777777" w:rsidR="00F45363" w:rsidRPr="00C95410" w:rsidRDefault="00F45363" w:rsidP="00FB1E79">
                      <w:pPr>
                        <w:pStyle w:val="ListParagraph"/>
                        <w:numPr>
                          <w:ilvl w:val="0"/>
                          <w:numId w:val="15"/>
                        </w:numPr>
                        <w:shd w:val="clear" w:color="auto" w:fill="E5B8B7" w:themeFill="accent2" w:themeFillTint="66"/>
                        <w:suppressAutoHyphens w:val="0"/>
                        <w:autoSpaceDN/>
                        <w:spacing w:after="160" w:line="259" w:lineRule="auto"/>
                        <w:ind w:left="417"/>
                        <w:rPr>
                          <w:rFonts w:asciiTheme="minorHAnsi" w:hAnsiTheme="minorHAnsi" w:cstheme="minorHAnsi"/>
                          <w:b/>
                          <w:sz w:val="21"/>
                          <w:szCs w:val="21"/>
                        </w:rPr>
                      </w:pPr>
                      <w:r w:rsidRPr="00C95410">
                        <w:rPr>
                          <w:rFonts w:asciiTheme="minorHAnsi" w:hAnsiTheme="minorHAnsi" w:cstheme="minorHAnsi"/>
                          <w:b/>
                          <w:sz w:val="21"/>
                          <w:szCs w:val="21"/>
                        </w:rPr>
                        <w:t>Secure transition arrangements to ensure teachers know as much about their pupils as possible</w:t>
                      </w:r>
                    </w:p>
                  </w:txbxContent>
                </v:textbox>
                <w10:wrap type="square" anchorx="margin"/>
              </v:shape>
            </w:pict>
          </mc:Fallback>
        </mc:AlternateContent>
      </w:r>
      <w:r w:rsidR="00FC24C4" w:rsidRPr="00C95410">
        <w:rPr>
          <w:rFonts w:asciiTheme="minorHAnsi" w:hAnsiTheme="minorHAnsi" w:cstheme="minorHAnsi"/>
          <w:noProof/>
        </w:rPr>
        <mc:AlternateContent>
          <mc:Choice Requires="wps">
            <w:drawing>
              <wp:anchor distT="45720" distB="45720" distL="114300" distR="114300" simplePos="0" relativeHeight="251658251" behindDoc="0" locked="0" layoutInCell="1" allowOverlap="1" wp14:anchorId="61668434" wp14:editId="5B812916">
                <wp:simplePos x="0" y="0"/>
                <wp:positionH relativeFrom="margin">
                  <wp:posOffset>2668905</wp:posOffset>
                </wp:positionH>
                <wp:positionV relativeFrom="paragraph">
                  <wp:posOffset>956945</wp:posOffset>
                </wp:positionV>
                <wp:extent cx="2261870" cy="2070100"/>
                <wp:effectExtent l="0" t="0" r="2413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1870" cy="2070100"/>
                        </a:xfrm>
                        <a:prstGeom prst="rect">
                          <a:avLst/>
                        </a:prstGeom>
                        <a:solidFill>
                          <a:srgbClr val="CCCCFF"/>
                        </a:solidFill>
                        <a:ln w="9525">
                          <a:solidFill>
                            <a:srgbClr val="000000"/>
                          </a:solidFill>
                          <a:miter lim="800000"/>
                          <a:headEnd/>
                          <a:tailEnd/>
                        </a:ln>
                      </wps:spPr>
                      <wps:txbx>
                        <w:txbxContent>
                          <w:p w14:paraId="54D6C7DF" w14:textId="77777777" w:rsidR="00F45363" w:rsidRPr="00C95410" w:rsidRDefault="00F45363" w:rsidP="00FB1E79">
                            <w:pPr>
                              <w:pStyle w:val="ListParagraph"/>
                              <w:numPr>
                                <w:ilvl w:val="0"/>
                                <w:numId w:val="19"/>
                              </w:numPr>
                              <w:suppressAutoHyphens w:val="0"/>
                              <w:autoSpaceDN/>
                              <w:spacing w:after="0" w:line="259" w:lineRule="auto"/>
                              <w:ind w:left="360"/>
                              <w:rPr>
                                <w:rFonts w:asciiTheme="minorHAnsi" w:hAnsiTheme="minorHAnsi" w:cstheme="minorHAnsi"/>
                                <w:b/>
                              </w:rPr>
                            </w:pPr>
                            <w:r w:rsidRPr="00C95410">
                              <w:rPr>
                                <w:rFonts w:asciiTheme="minorHAnsi" w:hAnsiTheme="minorHAnsi" w:cstheme="minorHAnsi"/>
                                <w:b/>
                              </w:rPr>
                              <w:t xml:space="preserve">To support all pupils that we feel are disadvantaged, regardless of whether the receive the pupil premium or not </w:t>
                            </w:r>
                          </w:p>
                          <w:p w14:paraId="4EBEAAAD" w14:textId="77777777" w:rsidR="00F45363" w:rsidRPr="00C95410" w:rsidRDefault="00F45363" w:rsidP="00FB1E79">
                            <w:pPr>
                              <w:numPr>
                                <w:ilvl w:val="0"/>
                                <w:numId w:val="18"/>
                              </w:numPr>
                              <w:suppressAutoHyphens w:val="0"/>
                              <w:autoSpaceDN/>
                              <w:spacing w:after="0" w:line="259" w:lineRule="auto"/>
                              <w:ind w:left="417"/>
                              <w:rPr>
                                <w:rFonts w:asciiTheme="minorHAnsi" w:hAnsiTheme="minorHAnsi" w:cstheme="minorHAnsi"/>
                                <w:i/>
                                <w:sz w:val="16"/>
                              </w:rPr>
                            </w:pPr>
                            <w:r w:rsidRPr="00C95410">
                              <w:rPr>
                                <w:rFonts w:asciiTheme="minorHAnsi" w:hAnsiTheme="minorHAnsi" w:cstheme="minorHAnsi"/>
                                <w:i/>
                                <w:sz w:val="16"/>
                              </w:rPr>
                              <w:t>Statistics show that only around 50% of those eligible for EYPP are eligible for the pupil premium grant.</w:t>
                            </w:r>
                          </w:p>
                          <w:p w14:paraId="03A68193" w14:textId="77777777" w:rsidR="00F45363" w:rsidRPr="00C95410" w:rsidRDefault="00F45363" w:rsidP="00FB1E79">
                            <w:pPr>
                              <w:numPr>
                                <w:ilvl w:val="0"/>
                                <w:numId w:val="18"/>
                              </w:numPr>
                              <w:suppressAutoHyphens w:val="0"/>
                              <w:autoSpaceDN/>
                              <w:spacing w:after="0" w:line="259" w:lineRule="auto"/>
                              <w:ind w:left="417"/>
                              <w:rPr>
                                <w:rFonts w:asciiTheme="minorHAnsi" w:hAnsiTheme="minorHAnsi" w:cstheme="minorHAnsi"/>
                                <w:i/>
                                <w:sz w:val="16"/>
                              </w:rPr>
                            </w:pPr>
                            <w:r w:rsidRPr="00C95410">
                              <w:rPr>
                                <w:rFonts w:asciiTheme="minorHAnsi" w:hAnsiTheme="minorHAnsi" w:cstheme="minorHAnsi"/>
                                <w:i/>
                                <w:sz w:val="16"/>
                              </w:rPr>
                              <w:t>‘Schools can spend their pupil premium on pupils who do not meet the eligibility criteria but need extra support.’</w:t>
                            </w:r>
                          </w:p>
                          <w:p w14:paraId="25C585E6" w14:textId="77777777" w:rsidR="00F45363" w:rsidRPr="00C95410" w:rsidRDefault="00F45363" w:rsidP="00FB1E79">
                            <w:pPr>
                              <w:spacing w:after="0"/>
                              <w:rPr>
                                <w:rFonts w:asciiTheme="minorHAnsi" w:hAnsiTheme="minorHAnsi" w:cstheme="minorHAnsi"/>
                                <w:i/>
                                <w:sz w:val="18"/>
                              </w:rPr>
                            </w:pPr>
                            <w:hyperlink r:id="rId20" w:history="1">
                              <w:r w:rsidRPr="00C95410">
                                <w:rPr>
                                  <w:rStyle w:val="Hyperlink"/>
                                  <w:rFonts w:asciiTheme="minorHAnsi" w:hAnsiTheme="minorHAnsi" w:cstheme="minorHAnsi"/>
                                  <w:i/>
                                  <w:sz w:val="16"/>
                                </w:rPr>
                                <w:t>https://www.gov.uk/government/publications/pupil-premium/pupil-premium</w:t>
                              </w:r>
                            </w:hyperlink>
                            <w:r w:rsidRPr="00C95410">
                              <w:rPr>
                                <w:rFonts w:asciiTheme="minorHAnsi" w:hAnsiTheme="minorHAnsi" w:cstheme="minorHAnsi"/>
                                <w:i/>
                                <w:sz w:val="18"/>
                              </w:rPr>
                              <w:t xml:space="preserve"> </w:t>
                            </w:r>
                          </w:p>
                          <w:p w14:paraId="25AE8373" w14:textId="77777777" w:rsidR="00F45363" w:rsidRPr="00C95410" w:rsidRDefault="00F45363" w:rsidP="00FB1E79">
                            <w:pPr>
                              <w:spacing w:after="0"/>
                              <w:ind w:left="57"/>
                              <w:rPr>
                                <w:rFonts w:asciiTheme="minorHAnsi" w:hAnsiTheme="minorHAnsi" w:cstheme="minorHAnsi"/>
                                <w:b/>
                                <w:i/>
                                <w:sz w:val="18"/>
                              </w:rPr>
                            </w:pPr>
                          </w:p>
                          <w:p w14:paraId="32F5A3C7" w14:textId="77777777" w:rsidR="00F45363" w:rsidRPr="003F368A" w:rsidRDefault="00F45363"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8434" id="_x0000_s1037" type="#_x0000_t202" style="position:absolute;margin-left:210.15pt;margin-top:75.35pt;width:178.1pt;height:163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" fillcolor="#ccf">
                <v:textbox>
                  <w:txbxContent>
                    <w:p w14:paraId="54D6C7DF" w14:textId="77777777" w:rsidR="00F45363" w:rsidRPr="00C95410" w:rsidRDefault="00F45363" w:rsidP="00FB1E79">
                      <w:pPr>
                        <w:pStyle w:val="ListParagraph"/>
                        <w:numPr>
                          <w:ilvl w:val="0"/>
                          <w:numId w:val="19"/>
                        </w:numPr>
                        <w:suppressAutoHyphens w:val="0"/>
                        <w:autoSpaceDN/>
                        <w:spacing w:after="0" w:line="259" w:lineRule="auto"/>
                        <w:ind w:left="360"/>
                        <w:rPr>
                          <w:rFonts w:asciiTheme="minorHAnsi" w:hAnsiTheme="minorHAnsi" w:cstheme="minorHAnsi"/>
                          <w:b/>
                        </w:rPr>
                      </w:pPr>
                      <w:r w:rsidRPr="00C95410">
                        <w:rPr>
                          <w:rFonts w:asciiTheme="minorHAnsi" w:hAnsiTheme="minorHAnsi" w:cstheme="minorHAnsi"/>
                          <w:b/>
                        </w:rPr>
                        <w:t xml:space="preserve">To support all pupils that we feel are disadvantaged, regardless of whether the receive the pupil premium or not </w:t>
                      </w:r>
                    </w:p>
                    <w:p w14:paraId="4EBEAAAD" w14:textId="77777777" w:rsidR="00F45363" w:rsidRPr="00C95410" w:rsidRDefault="00F45363" w:rsidP="00FB1E79">
                      <w:pPr>
                        <w:numPr>
                          <w:ilvl w:val="0"/>
                          <w:numId w:val="18"/>
                        </w:numPr>
                        <w:suppressAutoHyphens w:val="0"/>
                        <w:autoSpaceDN/>
                        <w:spacing w:after="0" w:line="259" w:lineRule="auto"/>
                        <w:ind w:left="417"/>
                        <w:rPr>
                          <w:rFonts w:asciiTheme="minorHAnsi" w:hAnsiTheme="minorHAnsi" w:cstheme="minorHAnsi"/>
                          <w:i/>
                          <w:sz w:val="16"/>
                        </w:rPr>
                      </w:pPr>
                      <w:r w:rsidRPr="00C95410">
                        <w:rPr>
                          <w:rFonts w:asciiTheme="minorHAnsi" w:hAnsiTheme="minorHAnsi" w:cstheme="minorHAnsi"/>
                          <w:i/>
                          <w:sz w:val="16"/>
                        </w:rPr>
                        <w:t>Statistics show that only around 50% of those eligible for EYPP are eligible for the pupil premium grant.</w:t>
                      </w:r>
                    </w:p>
                    <w:p w14:paraId="03A68193" w14:textId="77777777" w:rsidR="00F45363" w:rsidRPr="00C95410" w:rsidRDefault="00F45363" w:rsidP="00FB1E79">
                      <w:pPr>
                        <w:numPr>
                          <w:ilvl w:val="0"/>
                          <w:numId w:val="18"/>
                        </w:numPr>
                        <w:suppressAutoHyphens w:val="0"/>
                        <w:autoSpaceDN/>
                        <w:spacing w:after="0" w:line="259" w:lineRule="auto"/>
                        <w:ind w:left="417"/>
                        <w:rPr>
                          <w:rFonts w:asciiTheme="minorHAnsi" w:hAnsiTheme="minorHAnsi" w:cstheme="minorHAnsi"/>
                          <w:i/>
                          <w:sz w:val="16"/>
                        </w:rPr>
                      </w:pPr>
                      <w:r w:rsidRPr="00C95410">
                        <w:rPr>
                          <w:rFonts w:asciiTheme="minorHAnsi" w:hAnsiTheme="minorHAnsi" w:cstheme="minorHAnsi"/>
                          <w:i/>
                          <w:sz w:val="16"/>
                        </w:rPr>
                        <w:t>‘Schools can spend their pupil premium on pupils who do not meet the eligibility criteria but need extra support.’</w:t>
                      </w:r>
                    </w:p>
                    <w:p w14:paraId="25C585E6" w14:textId="77777777" w:rsidR="00F45363" w:rsidRPr="00C95410" w:rsidRDefault="00F45363" w:rsidP="00FB1E79">
                      <w:pPr>
                        <w:spacing w:after="0"/>
                        <w:rPr>
                          <w:rFonts w:asciiTheme="minorHAnsi" w:hAnsiTheme="minorHAnsi" w:cstheme="minorHAnsi"/>
                          <w:i/>
                          <w:sz w:val="18"/>
                        </w:rPr>
                      </w:pPr>
                      <w:hyperlink r:id="rId21" w:history="1">
                        <w:r w:rsidRPr="00C95410">
                          <w:rPr>
                            <w:rStyle w:val="Hyperlink"/>
                            <w:rFonts w:asciiTheme="minorHAnsi" w:hAnsiTheme="minorHAnsi" w:cstheme="minorHAnsi"/>
                            <w:i/>
                            <w:sz w:val="16"/>
                          </w:rPr>
                          <w:t>https://www.gov.uk/government/publications/pupil-premium/pupil-premium</w:t>
                        </w:r>
                      </w:hyperlink>
                      <w:r w:rsidRPr="00C95410">
                        <w:rPr>
                          <w:rFonts w:asciiTheme="minorHAnsi" w:hAnsiTheme="minorHAnsi" w:cstheme="minorHAnsi"/>
                          <w:i/>
                          <w:sz w:val="18"/>
                        </w:rPr>
                        <w:t xml:space="preserve"> </w:t>
                      </w:r>
                    </w:p>
                    <w:p w14:paraId="25AE8373" w14:textId="77777777" w:rsidR="00F45363" w:rsidRPr="00C95410" w:rsidRDefault="00F45363" w:rsidP="00FB1E79">
                      <w:pPr>
                        <w:spacing w:after="0"/>
                        <w:ind w:left="57"/>
                        <w:rPr>
                          <w:rFonts w:asciiTheme="minorHAnsi" w:hAnsiTheme="minorHAnsi" w:cstheme="minorHAnsi"/>
                          <w:b/>
                          <w:i/>
                          <w:sz w:val="18"/>
                        </w:rPr>
                      </w:pPr>
                    </w:p>
                    <w:p w14:paraId="32F5A3C7" w14:textId="77777777" w:rsidR="00F45363" w:rsidRPr="003F368A" w:rsidRDefault="00F45363" w:rsidP="00FB1E79">
                      <w:pPr>
                        <w:spacing w:after="0"/>
                        <w:rPr>
                          <w:b/>
                          <w:sz w:val="32"/>
                        </w:rPr>
                      </w:pPr>
                    </w:p>
                  </w:txbxContent>
                </v:textbox>
                <w10:wrap type="square" anchorx="margin"/>
              </v:shape>
            </w:pict>
          </mc:Fallback>
        </mc:AlternateContent>
      </w:r>
      <w:r w:rsidR="00FC24C4" w:rsidRPr="00C95410">
        <w:rPr>
          <w:rFonts w:asciiTheme="minorHAnsi" w:hAnsiTheme="minorHAnsi" w:cstheme="minorHAnsi"/>
          <w:noProof/>
        </w:rPr>
        <mc:AlternateContent>
          <mc:Choice Requires="wps">
            <w:drawing>
              <wp:anchor distT="45720" distB="45720" distL="114300" distR="114300" simplePos="0" relativeHeight="251658253" behindDoc="0" locked="0" layoutInCell="1" allowOverlap="1" wp14:anchorId="1FEE016E" wp14:editId="1027827B">
                <wp:simplePos x="0" y="0"/>
                <wp:positionH relativeFrom="page">
                  <wp:posOffset>5815330</wp:posOffset>
                </wp:positionH>
                <wp:positionV relativeFrom="paragraph">
                  <wp:posOffset>387985</wp:posOffset>
                </wp:positionV>
                <wp:extent cx="2350770" cy="1181100"/>
                <wp:effectExtent l="0" t="0" r="1143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181100"/>
                        </a:xfrm>
                        <a:prstGeom prst="rect">
                          <a:avLst/>
                        </a:prstGeom>
                        <a:solidFill>
                          <a:srgbClr val="CCCCFF"/>
                        </a:solidFill>
                        <a:ln w="9525">
                          <a:solidFill>
                            <a:srgbClr val="000000"/>
                          </a:solidFill>
                          <a:miter lim="800000"/>
                          <a:headEnd/>
                          <a:tailEnd/>
                        </a:ln>
                      </wps:spPr>
                      <wps:txbx>
                        <w:txbxContent>
                          <w:p w14:paraId="1190983C" w14:textId="77777777" w:rsidR="00F45363" w:rsidRPr="00C95410" w:rsidRDefault="00F45363" w:rsidP="00FB1E79">
                            <w:pPr>
                              <w:spacing w:after="0"/>
                              <w:rPr>
                                <w:rFonts w:asciiTheme="minorHAnsi" w:hAnsiTheme="minorHAnsi" w:cstheme="minorHAnsi"/>
                                <w:b/>
                              </w:rPr>
                            </w:pPr>
                            <w:r w:rsidRPr="00C95410">
                              <w:rPr>
                                <w:rFonts w:asciiTheme="minorHAnsi" w:hAnsiTheme="minorHAnsi" w:cstheme="minorHAnsi"/>
                                <w:b/>
                              </w:rPr>
                              <w:t>7. To develop support networks around children and their families</w:t>
                            </w:r>
                          </w:p>
                          <w:p w14:paraId="732D0225" w14:textId="77777777" w:rsidR="00F45363" w:rsidRPr="00703A2E" w:rsidRDefault="00F45363" w:rsidP="00FB1E79">
                            <w:pPr>
                              <w:spacing w:after="0" w:line="240" w:lineRule="auto"/>
                              <w:rPr>
                                <w:rFonts w:eastAsiaTheme="minorEastAsia" w:cstheme="minorHAnsi"/>
                                <w:sz w:val="16"/>
                                <w:szCs w:val="16"/>
                              </w:rPr>
                            </w:pPr>
                            <w:r w:rsidRPr="00C95410">
                              <w:rPr>
                                <w:rFonts w:asciiTheme="minorHAnsi" w:eastAsiaTheme="minorEastAsia" w:hAnsiTheme="minorHAnsi"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C95410">
                              <w:rPr>
                                <w:rFonts w:asciiTheme="minorHAnsi" w:eastAsiaTheme="minorEastAsia" w:hAnsiTheme="minorHAnsi" w:cstheme="minorHAnsi"/>
                                <w:sz w:val="16"/>
                                <w:szCs w:val="16"/>
                              </w:rPr>
                              <w:t xml:space="preserve"> behaviour </w:t>
                            </w:r>
                            <w:r w:rsidRPr="00C95410">
                              <w:rPr>
                                <w:rFonts w:asciiTheme="minorHAnsi" w:eastAsiaTheme="minorEastAsia" w:hAnsiTheme="minorHAnsi" w:cstheme="minorHAnsi"/>
                                <w:b/>
                                <w:sz w:val="16"/>
                                <w:szCs w:val="16"/>
                              </w:rPr>
                              <w:t>EEF A Tiered approach</w:t>
                            </w:r>
                          </w:p>
                          <w:p w14:paraId="20B8492B" w14:textId="77777777" w:rsidR="00F45363" w:rsidRPr="00703A2E" w:rsidRDefault="00F45363" w:rsidP="00FB1E79">
                            <w:pPr>
                              <w:spacing w:after="0"/>
                              <w:rPr>
                                <w:rFonts w:cstheme="minorHAnsi"/>
                                <w:b/>
                              </w:rPr>
                            </w:pPr>
                          </w:p>
                          <w:p w14:paraId="58DBB6AF" w14:textId="77777777" w:rsidR="00F45363" w:rsidRPr="003F368A" w:rsidRDefault="00F45363"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016E" id="_x0000_s1038" type="#_x0000_t202" style="position:absolute;margin-left:457.9pt;margin-top:30.55pt;width:185.1pt;height:93pt;z-index:25165825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" fillcolor="#ccf">
                <v:textbox>
                  <w:txbxContent>
                    <w:p w14:paraId="1190983C" w14:textId="77777777" w:rsidR="00F45363" w:rsidRPr="00C95410" w:rsidRDefault="00F45363" w:rsidP="00FB1E79">
                      <w:pPr>
                        <w:spacing w:after="0"/>
                        <w:rPr>
                          <w:rFonts w:asciiTheme="minorHAnsi" w:hAnsiTheme="minorHAnsi" w:cstheme="minorHAnsi"/>
                          <w:b/>
                        </w:rPr>
                      </w:pPr>
                      <w:r w:rsidRPr="00C95410">
                        <w:rPr>
                          <w:rFonts w:asciiTheme="minorHAnsi" w:hAnsiTheme="minorHAnsi" w:cstheme="minorHAnsi"/>
                          <w:b/>
                        </w:rPr>
                        <w:t>7. To develop support networks around children and their families</w:t>
                      </w:r>
                    </w:p>
                    <w:p w14:paraId="732D0225" w14:textId="77777777" w:rsidR="00F45363" w:rsidRPr="00703A2E" w:rsidRDefault="00F45363" w:rsidP="00FB1E79">
                      <w:pPr>
                        <w:spacing w:after="0" w:line="240" w:lineRule="auto"/>
                        <w:rPr>
                          <w:rFonts w:eastAsiaTheme="minorEastAsia" w:cstheme="minorHAnsi"/>
                          <w:sz w:val="16"/>
                          <w:szCs w:val="16"/>
                        </w:rPr>
                      </w:pPr>
                      <w:r w:rsidRPr="00C95410">
                        <w:rPr>
                          <w:rFonts w:asciiTheme="minorHAnsi" w:eastAsiaTheme="minorEastAsia" w:hAnsiTheme="minorHAnsi"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C95410">
                        <w:rPr>
                          <w:rFonts w:asciiTheme="minorHAnsi" w:eastAsiaTheme="minorEastAsia" w:hAnsiTheme="minorHAnsi" w:cstheme="minorHAnsi"/>
                          <w:sz w:val="16"/>
                          <w:szCs w:val="16"/>
                        </w:rPr>
                        <w:t xml:space="preserve"> behaviour </w:t>
                      </w:r>
                      <w:r w:rsidRPr="00C95410">
                        <w:rPr>
                          <w:rFonts w:asciiTheme="minorHAnsi" w:eastAsiaTheme="minorEastAsia" w:hAnsiTheme="minorHAnsi" w:cstheme="minorHAnsi"/>
                          <w:b/>
                          <w:sz w:val="16"/>
                          <w:szCs w:val="16"/>
                        </w:rPr>
                        <w:t>EEF A Tiered approach</w:t>
                      </w:r>
                    </w:p>
                    <w:p w14:paraId="20B8492B" w14:textId="77777777" w:rsidR="00F45363" w:rsidRPr="00703A2E" w:rsidRDefault="00F45363" w:rsidP="00FB1E79">
                      <w:pPr>
                        <w:spacing w:after="0"/>
                        <w:rPr>
                          <w:rFonts w:cstheme="minorHAnsi"/>
                          <w:b/>
                        </w:rPr>
                      </w:pPr>
                    </w:p>
                    <w:p w14:paraId="58DBB6AF" w14:textId="77777777" w:rsidR="00F45363" w:rsidRPr="003F368A" w:rsidRDefault="00F45363" w:rsidP="00FB1E79">
                      <w:pPr>
                        <w:spacing w:after="0"/>
                        <w:rPr>
                          <w:b/>
                          <w:sz w:val="32"/>
                        </w:rPr>
                      </w:pPr>
                    </w:p>
                  </w:txbxContent>
                </v:textbox>
                <w10:wrap type="square" anchorx="page"/>
              </v:shape>
            </w:pict>
          </mc:Fallback>
        </mc:AlternateContent>
      </w:r>
      <w:r w:rsidR="00F523C2" w:rsidRPr="00C95410">
        <w:rPr>
          <w:rFonts w:asciiTheme="minorHAnsi" w:hAnsiTheme="minorHAnsi" w:cstheme="minorHAnsi"/>
          <w:noProof/>
        </w:rPr>
        <mc:AlternateContent>
          <mc:Choice Requires="wps">
            <w:drawing>
              <wp:anchor distT="45720" distB="45720" distL="114300" distR="114300" simplePos="0" relativeHeight="251658249" behindDoc="0" locked="0" layoutInCell="1" allowOverlap="1" wp14:anchorId="5659DC65" wp14:editId="27475508">
                <wp:simplePos x="0" y="0"/>
                <wp:positionH relativeFrom="column">
                  <wp:posOffset>4915535</wp:posOffset>
                </wp:positionH>
                <wp:positionV relativeFrom="paragraph">
                  <wp:posOffset>1530985</wp:posOffset>
                </wp:positionV>
                <wp:extent cx="4515485" cy="1496060"/>
                <wp:effectExtent l="19050" t="19050" r="18415" b="2794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6060"/>
                        </a:xfrm>
                        <a:prstGeom prst="rect">
                          <a:avLst/>
                        </a:prstGeom>
                        <a:solidFill>
                          <a:srgbClr val="CCCCFF"/>
                        </a:solidFill>
                        <a:ln w="28575">
                          <a:solidFill>
                            <a:srgbClr val="000000"/>
                          </a:solidFill>
                          <a:miter lim="800000"/>
                          <a:headEnd/>
                          <a:tailEnd/>
                        </a:ln>
                      </wps:spPr>
                      <wps:txbx>
                        <w:txbxContent>
                          <w:p w14:paraId="21A6312D" w14:textId="77777777" w:rsidR="00F45363" w:rsidRPr="00C95410" w:rsidRDefault="00F45363" w:rsidP="00FB1E79">
                            <w:pPr>
                              <w:spacing w:after="0"/>
                              <w:rPr>
                                <w:rFonts w:asciiTheme="minorHAnsi" w:hAnsiTheme="minorHAnsi" w:cstheme="minorHAnsi"/>
                                <w:b/>
                                <w:sz w:val="20"/>
                                <w:szCs w:val="20"/>
                              </w:rPr>
                            </w:pPr>
                            <w:r w:rsidRPr="00C95410">
                              <w:rPr>
                                <w:rFonts w:asciiTheme="minorHAnsi" w:hAnsiTheme="minorHAnsi" w:cstheme="minorHAnsi"/>
                                <w:b/>
                                <w:sz w:val="20"/>
                                <w:szCs w:val="20"/>
                              </w:rPr>
                              <w:t>We do this by:</w:t>
                            </w:r>
                          </w:p>
                          <w:p w14:paraId="7FB94111"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 xml:space="preserve">Pastoral interventions to support those who need it </w:t>
                            </w:r>
                          </w:p>
                          <w:p w14:paraId="01023273"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Attendance support for identified families</w:t>
                            </w:r>
                          </w:p>
                          <w:p w14:paraId="4C561043"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Financial support where required to support inclusion and curriculum access</w:t>
                            </w:r>
                          </w:p>
                          <w:p w14:paraId="1CBAB3CF" w14:textId="77777777"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Developing</w:t>
                            </w:r>
                            <w:r w:rsidRPr="00C95410">
                              <w:rPr>
                                <w:rFonts w:asciiTheme="minorHAnsi" w:hAnsiTheme="minorHAnsi" w:cstheme="minorHAnsi"/>
                                <w:b/>
                                <w:sz w:val="28"/>
                              </w:rPr>
                              <w:t xml:space="preserve"> </w:t>
                            </w:r>
                            <w:r w:rsidRPr="00C95410">
                              <w:rPr>
                                <w:rFonts w:asciiTheme="minorHAnsi" w:hAnsiTheme="minorHAnsi" w:cstheme="minorHAnsi"/>
                                <w:b/>
                                <w:sz w:val="18"/>
                                <w:szCs w:val="20"/>
                              </w:rPr>
                              <w:t>a culture of aspiration and celebrating successes</w:t>
                            </w:r>
                          </w:p>
                          <w:p w14:paraId="4190C67E" w14:textId="77777777"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Ensuring all pupils have access to appropriate reading books and enrichment opportunities</w:t>
                            </w:r>
                          </w:p>
                          <w:p w14:paraId="441868C2" w14:textId="78A6933D"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DC65" id="_x0000_s1039" type="#_x0000_t202" style="position:absolute;margin-left:387.05pt;margin-top:120.55pt;width:355.55pt;height:117.8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" fillcolor="#ccf" strokeweight="2.25pt">
                <v:textbox>
                  <w:txbxContent>
                    <w:p w14:paraId="21A6312D" w14:textId="77777777" w:rsidR="00F45363" w:rsidRPr="00C95410" w:rsidRDefault="00F45363" w:rsidP="00FB1E79">
                      <w:pPr>
                        <w:spacing w:after="0"/>
                        <w:rPr>
                          <w:rFonts w:asciiTheme="minorHAnsi" w:hAnsiTheme="minorHAnsi" w:cstheme="minorHAnsi"/>
                          <w:b/>
                          <w:sz w:val="20"/>
                          <w:szCs w:val="20"/>
                        </w:rPr>
                      </w:pPr>
                      <w:r w:rsidRPr="00C95410">
                        <w:rPr>
                          <w:rFonts w:asciiTheme="minorHAnsi" w:hAnsiTheme="minorHAnsi" w:cstheme="minorHAnsi"/>
                          <w:b/>
                          <w:sz w:val="20"/>
                          <w:szCs w:val="20"/>
                        </w:rPr>
                        <w:t>We do this by:</w:t>
                      </w:r>
                    </w:p>
                    <w:p w14:paraId="7FB94111"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 xml:space="preserve">Pastoral interventions to support those who need it </w:t>
                      </w:r>
                    </w:p>
                    <w:p w14:paraId="01023273"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Attendance support for identified families</w:t>
                      </w:r>
                    </w:p>
                    <w:p w14:paraId="4C561043" w14:textId="77777777" w:rsidR="00F45363" w:rsidRPr="00C95410" w:rsidRDefault="00F45363" w:rsidP="00FB1E79">
                      <w:pPr>
                        <w:pStyle w:val="ListParagraph"/>
                        <w:numPr>
                          <w:ilvl w:val="0"/>
                          <w:numId w:val="17"/>
                        </w:numPr>
                        <w:suppressAutoHyphens w:val="0"/>
                        <w:autoSpaceDN/>
                        <w:spacing w:after="0" w:line="259" w:lineRule="auto"/>
                        <w:ind w:left="417"/>
                        <w:rPr>
                          <w:rFonts w:asciiTheme="minorHAnsi" w:hAnsiTheme="minorHAnsi" w:cstheme="minorHAnsi"/>
                          <w:b/>
                          <w:sz w:val="18"/>
                        </w:rPr>
                      </w:pPr>
                      <w:r w:rsidRPr="00C95410">
                        <w:rPr>
                          <w:rFonts w:asciiTheme="minorHAnsi" w:hAnsiTheme="minorHAnsi" w:cstheme="minorHAnsi"/>
                          <w:b/>
                          <w:sz w:val="18"/>
                        </w:rPr>
                        <w:t>Financial support where required to support inclusion and curriculum access</w:t>
                      </w:r>
                    </w:p>
                    <w:p w14:paraId="1CBAB3CF" w14:textId="77777777"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Developing</w:t>
                      </w:r>
                      <w:r w:rsidRPr="00C95410">
                        <w:rPr>
                          <w:rFonts w:asciiTheme="minorHAnsi" w:hAnsiTheme="minorHAnsi" w:cstheme="minorHAnsi"/>
                          <w:b/>
                          <w:sz w:val="28"/>
                        </w:rPr>
                        <w:t xml:space="preserve"> </w:t>
                      </w:r>
                      <w:r w:rsidRPr="00C95410">
                        <w:rPr>
                          <w:rFonts w:asciiTheme="minorHAnsi" w:hAnsiTheme="minorHAnsi" w:cstheme="minorHAnsi"/>
                          <w:b/>
                          <w:sz w:val="18"/>
                          <w:szCs w:val="20"/>
                        </w:rPr>
                        <w:t>a culture of aspiration and celebrating successes</w:t>
                      </w:r>
                    </w:p>
                    <w:p w14:paraId="4190C67E" w14:textId="77777777"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Ensuring all pupils have access to appropriate reading books and enrichment opportunities</w:t>
                      </w:r>
                    </w:p>
                    <w:p w14:paraId="441868C2" w14:textId="78A6933D" w:rsidR="00F45363" w:rsidRPr="00C95410" w:rsidRDefault="00F45363" w:rsidP="00FB1E79">
                      <w:pPr>
                        <w:pStyle w:val="ListParagraph"/>
                        <w:numPr>
                          <w:ilvl w:val="0"/>
                          <w:numId w:val="16"/>
                        </w:numPr>
                        <w:suppressAutoHyphens w:val="0"/>
                        <w:autoSpaceDN/>
                        <w:spacing w:after="0" w:line="259" w:lineRule="auto"/>
                        <w:ind w:left="417"/>
                        <w:rPr>
                          <w:rFonts w:asciiTheme="minorHAnsi" w:hAnsiTheme="minorHAnsi" w:cstheme="minorHAnsi"/>
                          <w:b/>
                          <w:sz w:val="18"/>
                          <w:szCs w:val="20"/>
                        </w:rPr>
                      </w:pPr>
                      <w:r w:rsidRPr="00C95410">
                        <w:rPr>
                          <w:rFonts w:asciiTheme="minorHAnsi" w:hAnsiTheme="minorHAnsi" w:cstheme="minorHAnsi"/>
                          <w:b/>
                          <w:sz w:val="18"/>
                          <w:szCs w:val="20"/>
                        </w:rPr>
                        <w:t>Developing a school approach to oracy</w:t>
                      </w:r>
                    </w:p>
                  </w:txbxContent>
                </v:textbox>
                <w10:wrap type="square"/>
              </v:shape>
            </w:pict>
          </mc:Fallback>
        </mc:AlternateContent>
      </w:r>
    </w:p>
    <w:p w14:paraId="0E69D4C4" w14:textId="77777777" w:rsidR="003A1EAC" w:rsidRPr="00C95410" w:rsidRDefault="003A1EAC" w:rsidP="00602806">
      <w:pPr>
        <w:pStyle w:val="Heading1"/>
        <w:spacing w:after="0"/>
        <w:rPr>
          <w:rFonts w:asciiTheme="minorHAnsi" w:hAnsiTheme="minorHAnsi" w:cstheme="minorHAnsi"/>
        </w:rPr>
      </w:pPr>
      <w:r w:rsidRPr="00C95410">
        <w:rPr>
          <w:rFonts w:asciiTheme="minorHAnsi" w:hAnsiTheme="minorHAnsi" w:cstheme="minorHAnsi"/>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D141B67" w14:textId="77777777" w:rsidR="003A1EAC" w:rsidRPr="00C95410" w:rsidRDefault="003A1EAC" w:rsidP="003A1EAC">
      <w:pPr>
        <w:pStyle w:val="Heading2"/>
        <w:rPr>
          <w:rFonts w:asciiTheme="minorHAnsi" w:hAnsiTheme="minorHAnsi" w:cstheme="minorHAnsi"/>
          <w:b w:val="0"/>
          <w:bCs/>
          <w:color w:val="auto"/>
          <w:sz w:val="24"/>
          <w:szCs w:val="24"/>
        </w:rPr>
      </w:pPr>
      <w:r w:rsidRPr="00C95410">
        <w:rPr>
          <w:rFonts w:asciiTheme="minorHAnsi" w:hAnsiTheme="minorHAnsi" w:cstheme="minorHAnsi"/>
          <w:b w:val="0"/>
          <w:bCs/>
          <w:color w:val="auto"/>
          <w:sz w:val="24"/>
          <w:szCs w:val="24"/>
        </w:rPr>
        <w:t xml:space="preserve">This statement details our school’s use of pupil premium (and recovery premium for the 2021 to 2022 academic year) funding to help improve the attainment of our disadvantaged pupils. </w:t>
      </w:r>
    </w:p>
    <w:p w14:paraId="576BFABC" w14:textId="77777777" w:rsidR="003A1EAC" w:rsidRPr="00C95410" w:rsidRDefault="003A1EAC" w:rsidP="003A1EAC">
      <w:pPr>
        <w:pStyle w:val="Heading2"/>
        <w:spacing w:before="240"/>
        <w:rPr>
          <w:rFonts w:asciiTheme="minorHAnsi" w:hAnsiTheme="minorHAnsi" w:cstheme="minorHAnsi"/>
          <w:b w:val="0"/>
          <w:bCs/>
          <w:color w:val="auto"/>
          <w:sz w:val="24"/>
          <w:szCs w:val="24"/>
        </w:rPr>
      </w:pPr>
      <w:r w:rsidRPr="00C95410">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647EE09A" w14:textId="007A283E" w:rsidR="003A1EAC" w:rsidRDefault="003A1EAC" w:rsidP="00602806">
      <w:pPr>
        <w:pStyle w:val="Heading2"/>
        <w:spacing w:before="0" w:after="0"/>
        <w:rPr>
          <w:rFonts w:asciiTheme="minorHAnsi" w:hAnsiTheme="minorHAnsi" w:cstheme="minorHAnsi"/>
        </w:rPr>
      </w:pPr>
      <w:r w:rsidRPr="00C95410">
        <w:rPr>
          <w:rFonts w:asciiTheme="minorHAnsi" w:hAnsiTheme="minorHAnsi" w:cstheme="minorHAnsi"/>
        </w:rPr>
        <w:t>School overview</w:t>
      </w:r>
      <w:bookmarkEnd w:id="5"/>
      <w:bookmarkEnd w:id="6"/>
      <w:bookmarkEnd w:id="7"/>
      <w:bookmarkEnd w:id="8"/>
      <w:bookmarkEnd w:id="9"/>
      <w:bookmarkEnd w:id="10"/>
      <w:bookmarkEnd w:id="11"/>
      <w:bookmarkEnd w:id="12"/>
      <w:bookmarkEnd w:id="13"/>
    </w:p>
    <w:p w14:paraId="749249CE" w14:textId="432DDBE9" w:rsidR="00126542" w:rsidRDefault="00126542" w:rsidP="000725D5">
      <w:pPr>
        <w:spacing w:after="0"/>
      </w:pPr>
      <w:r>
        <w:t>2024-2025</w:t>
      </w:r>
    </w:p>
    <w:p w14:paraId="69668DA4" w14:textId="0C8B7358" w:rsidR="00602806" w:rsidRPr="000725D5" w:rsidRDefault="00126542" w:rsidP="000725D5">
      <w:pPr>
        <w:spacing w:after="0"/>
        <w:rPr>
          <w:color w:val="0070C0"/>
        </w:rPr>
      </w:pPr>
      <w:r w:rsidRPr="00126542">
        <w:rPr>
          <w:color w:val="0070C0"/>
        </w:rPr>
        <w:t>2025-2026</w:t>
      </w:r>
    </w:p>
    <w:tbl>
      <w:tblPr>
        <w:tblW w:w="4997" w:type="pct"/>
        <w:tblCellMar>
          <w:left w:w="10" w:type="dxa"/>
          <w:right w:w="10" w:type="dxa"/>
        </w:tblCellMar>
        <w:tblLook w:val="04A0" w:firstRow="1" w:lastRow="0" w:firstColumn="1" w:lastColumn="0" w:noHBand="0" w:noVBand="1"/>
      </w:tblPr>
      <w:tblGrid>
        <w:gridCol w:w="3935"/>
        <w:gridCol w:w="2439"/>
        <w:gridCol w:w="3106"/>
      </w:tblGrid>
      <w:tr w:rsidR="00126542" w:rsidRPr="00C95410" w14:paraId="230B3359" w14:textId="099D4915" w:rsidTr="3C0D3CE3">
        <w:tc>
          <w:tcPr>
            <w:tcW w:w="393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C6D9F1" w:themeFill="text2" w:themeFillTint="33"/>
            <w:tcMar>
              <w:top w:w="0" w:type="dxa"/>
              <w:left w:w="108" w:type="dxa"/>
              <w:bottom w:w="0" w:type="dxa"/>
              <w:right w:w="108" w:type="dxa"/>
            </w:tcMar>
          </w:tcPr>
          <w:p w14:paraId="727B59C5" w14:textId="77777777" w:rsidR="00126542" w:rsidRPr="00C95410" w:rsidRDefault="00126542" w:rsidP="003560D2">
            <w:pPr>
              <w:pStyle w:val="TableHeader"/>
              <w:jc w:val="left"/>
              <w:rPr>
                <w:rFonts w:asciiTheme="minorHAnsi" w:hAnsiTheme="minorHAnsi" w:cstheme="minorHAnsi"/>
              </w:rPr>
            </w:pPr>
            <w:r w:rsidRPr="00C95410">
              <w:rPr>
                <w:rFonts w:asciiTheme="minorHAnsi" w:hAnsiTheme="minorHAnsi" w:cstheme="minorHAnsi"/>
              </w:rPr>
              <w:t>Detail</w:t>
            </w:r>
          </w:p>
        </w:tc>
        <w:tc>
          <w:tcPr>
            <w:tcW w:w="2439"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0" w:type="dxa"/>
              <w:left w:w="108" w:type="dxa"/>
              <w:bottom w:w="0" w:type="dxa"/>
              <w:right w:w="108" w:type="dxa"/>
            </w:tcMar>
          </w:tcPr>
          <w:p w14:paraId="012FD501" w14:textId="7E5154DD" w:rsidR="00126542" w:rsidRPr="00C95410" w:rsidRDefault="00126542" w:rsidP="003560D2">
            <w:pPr>
              <w:pStyle w:val="TableHeader"/>
              <w:jc w:val="left"/>
              <w:rPr>
                <w:rFonts w:asciiTheme="minorHAnsi" w:hAnsiTheme="minorHAnsi" w:cstheme="minorHAnsi"/>
              </w:rPr>
            </w:pPr>
            <w:r>
              <w:rPr>
                <w:rFonts w:asciiTheme="minorHAnsi" w:hAnsiTheme="minorHAnsi" w:cstheme="minorHAnsi"/>
              </w:rPr>
              <w:t>2024 – 2025</w:t>
            </w:r>
          </w:p>
        </w:tc>
        <w:tc>
          <w:tcPr>
            <w:tcW w:w="3106"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2095C61" w14:textId="06EBB37F" w:rsidR="00126542" w:rsidRPr="00C95410" w:rsidRDefault="00126542" w:rsidP="003560D2">
            <w:pPr>
              <w:pStyle w:val="TableHeader"/>
              <w:jc w:val="left"/>
              <w:rPr>
                <w:rFonts w:asciiTheme="minorHAnsi" w:hAnsiTheme="minorHAnsi" w:cstheme="minorHAnsi"/>
              </w:rPr>
            </w:pPr>
            <w:r>
              <w:rPr>
                <w:rFonts w:asciiTheme="minorHAnsi" w:hAnsiTheme="minorHAnsi" w:cstheme="minorHAnsi"/>
              </w:rPr>
              <w:t>2025 - 2026</w:t>
            </w:r>
          </w:p>
        </w:tc>
      </w:tr>
      <w:tr w:rsidR="00126542" w:rsidRPr="00C95410" w14:paraId="167C41C9" w14:textId="30E87CE3" w:rsidTr="00126542">
        <w:tc>
          <w:tcPr>
            <w:tcW w:w="39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FBDA8B5" w14:textId="77777777" w:rsidR="00126542" w:rsidRPr="00C95410" w:rsidRDefault="00126542" w:rsidP="00F45363">
            <w:pPr>
              <w:pStyle w:val="TableRow"/>
              <w:rPr>
                <w:rFonts w:asciiTheme="minorHAnsi" w:hAnsiTheme="minorHAnsi" w:cstheme="minorHAnsi"/>
              </w:rPr>
            </w:pPr>
            <w:r w:rsidRPr="00C95410">
              <w:rPr>
                <w:rFonts w:asciiTheme="minorHAnsi" w:hAnsiTheme="minorHAnsi" w:cstheme="minorHAnsi"/>
              </w:rPr>
              <w:t>School name</w:t>
            </w:r>
          </w:p>
        </w:tc>
        <w:tc>
          <w:tcPr>
            <w:tcW w:w="554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0BE163" w14:textId="6FA465ED" w:rsidR="00126542" w:rsidRPr="00C95410" w:rsidRDefault="00126542" w:rsidP="00F45363">
            <w:pPr>
              <w:pStyle w:val="TableRow"/>
              <w:rPr>
                <w:rStyle w:val="PlaceholderText"/>
                <w:rFonts w:asciiTheme="minorHAnsi" w:hAnsiTheme="minorHAnsi" w:cstheme="minorHAnsi"/>
                <w:color w:val="auto"/>
                <w:szCs w:val="22"/>
              </w:rPr>
            </w:pPr>
            <w:r w:rsidRPr="00C95410">
              <w:rPr>
                <w:rStyle w:val="PlaceholderText"/>
                <w:rFonts w:asciiTheme="minorHAnsi" w:hAnsiTheme="minorHAnsi" w:cstheme="minorHAnsi"/>
                <w:color w:val="auto"/>
                <w:szCs w:val="22"/>
              </w:rPr>
              <w:t>St Luke’s Primary School, Bournemouth</w:t>
            </w:r>
          </w:p>
        </w:tc>
      </w:tr>
      <w:tr w:rsidR="00126542" w:rsidRPr="00C95410" w14:paraId="47B6033E" w14:textId="4D467725" w:rsidTr="3C0D3CE3">
        <w:tc>
          <w:tcPr>
            <w:tcW w:w="393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37F48659" w14:textId="77777777" w:rsidR="00126542" w:rsidRPr="00C95410" w:rsidRDefault="00126542" w:rsidP="00F45363">
            <w:pPr>
              <w:pStyle w:val="TableRow"/>
              <w:rPr>
                <w:rFonts w:asciiTheme="minorHAnsi" w:hAnsiTheme="minorHAnsi" w:cstheme="minorHAnsi"/>
              </w:rPr>
            </w:pPr>
            <w:r w:rsidRPr="00C95410">
              <w:rPr>
                <w:rFonts w:asciiTheme="minorHAnsi" w:hAnsiTheme="minorHAnsi" w:cstheme="minorHAnsi"/>
              </w:rPr>
              <w:t xml:space="preserve">Number of pupils in school </w:t>
            </w:r>
          </w:p>
        </w:tc>
        <w:tc>
          <w:tcPr>
            <w:tcW w:w="24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D2E55D" w14:textId="57C6AE74" w:rsidR="00126542" w:rsidRPr="00C95410" w:rsidRDefault="00126542" w:rsidP="00F45363">
            <w:pPr>
              <w:pStyle w:val="TableRow"/>
              <w:rPr>
                <w:rFonts w:asciiTheme="minorHAnsi" w:hAnsiTheme="minorHAnsi" w:cstheme="minorHAnsi"/>
              </w:rPr>
            </w:pPr>
            <w:r w:rsidRPr="00C95410">
              <w:rPr>
                <w:rFonts w:asciiTheme="minorHAnsi" w:hAnsiTheme="minorHAnsi" w:cstheme="minorHAnsi"/>
              </w:rPr>
              <w:t>420</w:t>
            </w:r>
            <w:r>
              <w:rPr>
                <w:rFonts w:asciiTheme="minorHAnsi" w:hAnsiTheme="minorHAnsi" w:cstheme="minorHAnsi"/>
              </w:rPr>
              <w:t xml:space="preserve">                     </w:t>
            </w:r>
          </w:p>
        </w:tc>
        <w:tc>
          <w:tcPr>
            <w:tcW w:w="3106" w:type="dxa"/>
            <w:tcBorders>
              <w:top w:val="single" w:sz="4" w:space="0" w:color="auto"/>
              <w:left w:val="single" w:sz="4" w:space="0" w:color="auto"/>
              <w:bottom w:val="single" w:sz="4" w:space="0" w:color="auto"/>
              <w:right w:val="single" w:sz="4" w:space="0" w:color="auto"/>
            </w:tcBorders>
          </w:tcPr>
          <w:p w14:paraId="23559D36" w14:textId="2C101EE5" w:rsidR="00126542" w:rsidRPr="00C95410" w:rsidRDefault="6B1CFE15" w:rsidP="00F45363">
            <w:pPr>
              <w:pStyle w:val="TableRow"/>
              <w:rPr>
                <w:rFonts w:asciiTheme="minorHAnsi" w:hAnsiTheme="minorHAnsi" w:cstheme="minorBidi"/>
              </w:rPr>
            </w:pPr>
            <w:r w:rsidRPr="3C0D3CE3">
              <w:rPr>
                <w:rFonts w:asciiTheme="minorHAnsi" w:hAnsiTheme="minorHAnsi" w:cstheme="minorBidi"/>
              </w:rPr>
              <w:t>404</w:t>
            </w:r>
          </w:p>
        </w:tc>
      </w:tr>
      <w:tr w:rsidR="00126542" w:rsidRPr="00C95410" w14:paraId="75B0280A" w14:textId="6030C4B1" w:rsidTr="3C0D3CE3">
        <w:tc>
          <w:tcPr>
            <w:tcW w:w="393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CA72EED" w14:textId="77777777" w:rsidR="00126542" w:rsidRPr="00C95410" w:rsidRDefault="00126542" w:rsidP="00F45363">
            <w:pPr>
              <w:pStyle w:val="TableRow"/>
              <w:rPr>
                <w:rFonts w:asciiTheme="minorHAnsi" w:hAnsiTheme="minorHAnsi" w:cstheme="minorHAnsi"/>
              </w:rPr>
            </w:pPr>
            <w:r w:rsidRPr="00C95410">
              <w:rPr>
                <w:rFonts w:asciiTheme="minorHAnsi" w:hAnsiTheme="minorHAnsi" w:cstheme="minorHAnsi"/>
              </w:rPr>
              <w:t>Proportion (%) of pupil premium eligible pupils</w:t>
            </w:r>
          </w:p>
        </w:tc>
        <w:tc>
          <w:tcPr>
            <w:tcW w:w="24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C005ED" w14:textId="74450D9C" w:rsidR="00126542" w:rsidRPr="00C95410" w:rsidRDefault="00126542" w:rsidP="009C097D">
            <w:pPr>
              <w:pStyle w:val="TableRow"/>
              <w:ind w:left="0"/>
              <w:rPr>
                <w:rFonts w:asciiTheme="minorHAnsi" w:hAnsiTheme="minorHAnsi" w:cstheme="minorHAnsi"/>
                <w:sz w:val="22"/>
                <w:szCs w:val="22"/>
              </w:rPr>
            </w:pPr>
            <w:r w:rsidRPr="00C95410">
              <w:rPr>
                <w:rFonts w:asciiTheme="minorHAnsi" w:hAnsiTheme="minorHAnsi" w:cstheme="minorHAnsi"/>
                <w:sz w:val="22"/>
                <w:szCs w:val="22"/>
              </w:rPr>
              <w:t>122 (29%)</w:t>
            </w:r>
          </w:p>
        </w:tc>
        <w:tc>
          <w:tcPr>
            <w:tcW w:w="3106" w:type="dxa"/>
            <w:tcBorders>
              <w:top w:val="single" w:sz="4" w:space="0" w:color="auto"/>
              <w:left w:val="single" w:sz="4" w:space="0" w:color="auto"/>
              <w:bottom w:val="single" w:sz="4" w:space="0" w:color="auto"/>
              <w:right w:val="single" w:sz="4" w:space="0" w:color="auto"/>
            </w:tcBorders>
          </w:tcPr>
          <w:p w14:paraId="49F6A35A" w14:textId="733656E7" w:rsidR="00126542" w:rsidRPr="00C95410" w:rsidRDefault="3B3CC8F2" w:rsidP="009C097D">
            <w:pPr>
              <w:pStyle w:val="TableRow"/>
              <w:ind w:left="0"/>
              <w:rPr>
                <w:rFonts w:asciiTheme="minorHAnsi" w:hAnsiTheme="minorHAnsi" w:cstheme="minorBidi"/>
                <w:sz w:val="22"/>
                <w:szCs w:val="22"/>
              </w:rPr>
            </w:pPr>
            <w:r w:rsidRPr="3C0D3CE3">
              <w:rPr>
                <w:rFonts w:asciiTheme="minorHAnsi" w:hAnsiTheme="minorHAnsi" w:cstheme="minorBidi"/>
                <w:sz w:val="22"/>
                <w:szCs w:val="22"/>
              </w:rPr>
              <w:t>123 (30%)</w:t>
            </w:r>
          </w:p>
        </w:tc>
      </w:tr>
      <w:tr w:rsidR="000725D5" w:rsidRPr="00C95410" w14:paraId="07B29361" w14:textId="52E9D977" w:rsidTr="006C7009">
        <w:tc>
          <w:tcPr>
            <w:tcW w:w="39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1FD0AC3" w14:textId="77777777" w:rsidR="000725D5" w:rsidRPr="00C95410" w:rsidRDefault="000725D5" w:rsidP="00F45363">
            <w:pPr>
              <w:pStyle w:val="TableRow"/>
              <w:rPr>
                <w:rFonts w:asciiTheme="minorHAnsi" w:hAnsiTheme="minorHAnsi" w:cstheme="minorHAnsi"/>
              </w:rPr>
            </w:pPr>
            <w:r w:rsidRPr="00C95410">
              <w:rPr>
                <w:rFonts w:asciiTheme="minorHAnsi" w:hAnsiTheme="minorHAnsi" w:cstheme="minorHAnsi"/>
                <w:szCs w:val="22"/>
              </w:rPr>
              <w:t xml:space="preserve">Academic year/years that our current pupil premium strategy plan covers </w:t>
            </w:r>
            <w:r w:rsidRPr="00C95410">
              <w:rPr>
                <w:rFonts w:asciiTheme="minorHAnsi" w:hAnsiTheme="minorHAnsi" w:cstheme="minorHAnsi"/>
                <w:b/>
                <w:bCs/>
                <w:szCs w:val="22"/>
              </w:rPr>
              <w:t>(3 year plans are recommended)</w:t>
            </w:r>
          </w:p>
        </w:tc>
        <w:tc>
          <w:tcPr>
            <w:tcW w:w="554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4883FE" w14:textId="71BF2984" w:rsidR="000725D5" w:rsidRPr="00C95410" w:rsidRDefault="000725D5" w:rsidP="00F45363">
            <w:pPr>
              <w:pStyle w:val="TableRow"/>
              <w:rPr>
                <w:rFonts w:asciiTheme="minorHAnsi" w:hAnsiTheme="minorHAnsi" w:cstheme="minorHAnsi"/>
              </w:rPr>
            </w:pPr>
            <w:r w:rsidRPr="00C95410">
              <w:rPr>
                <w:rFonts w:asciiTheme="minorHAnsi" w:hAnsiTheme="minorHAnsi" w:cstheme="minorHAnsi"/>
              </w:rPr>
              <w:t>202</w:t>
            </w:r>
            <w:r>
              <w:rPr>
                <w:rFonts w:asciiTheme="minorHAnsi" w:hAnsiTheme="minorHAnsi" w:cstheme="minorHAnsi"/>
              </w:rPr>
              <w:t>4</w:t>
            </w:r>
            <w:r w:rsidRPr="00C95410">
              <w:rPr>
                <w:rFonts w:asciiTheme="minorHAnsi" w:hAnsiTheme="minorHAnsi" w:cstheme="minorHAnsi"/>
              </w:rPr>
              <w:t>-202</w:t>
            </w:r>
            <w:r>
              <w:rPr>
                <w:rFonts w:asciiTheme="minorHAnsi" w:hAnsiTheme="minorHAnsi" w:cstheme="minorHAnsi"/>
              </w:rPr>
              <w:t>7</w:t>
            </w:r>
          </w:p>
        </w:tc>
      </w:tr>
      <w:tr w:rsidR="00126542" w:rsidRPr="00C95410" w14:paraId="03183AA6" w14:textId="5E526F9E" w:rsidTr="3C0D3CE3">
        <w:tc>
          <w:tcPr>
            <w:tcW w:w="393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68CCB578" w14:textId="77777777" w:rsidR="00126542" w:rsidRPr="00C95410" w:rsidRDefault="00126542" w:rsidP="00F45363">
            <w:pPr>
              <w:pStyle w:val="TableRow"/>
              <w:rPr>
                <w:rFonts w:asciiTheme="minorHAnsi" w:hAnsiTheme="minorHAnsi" w:cstheme="minorHAnsi"/>
              </w:rPr>
            </w:pPr>
            <w:r w:rsidRPr="00C95410">
              <w:rPr>
                <w:rFonts w:asciiTheme="minorHAnsi" w:hAnsiTheme="minorHAnsi" w:cstheme="minorHAnsi"/>
                <w:szCs w:val="22"/>
              </w:rPr>
              <w:t>Date this statement was published</w:t>
            </w:r>
          </w:p>
        </w:tc>
        <w:tc>
          <w:tcPr>
            <w:tcW w:w="24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5AB681" w14:textId="773382CB" w:rsidR="00126542" w:rsidRPr="00C95410" w:rsidRDefault="00126542" w:rsidP="00F45363">
            <w:pPr>
              <w:pStyle w:val="TableRow"/>
              <w:rPr>
                <w:rFonts w:asciiTheme="minorHAnsi" w:hAnsiTheme="minorHAnsi" w:cstheme="minorHAnsi"/>
                <w:sz w:val="22"/>
                <w:szCs w:val="22"/>
              </w:rPr>
            </w:pPr>
            <w:r w:rsidRPr="00C95410">
              <w:rPr>
                <w:rFonts w:asciiTheme="minorHAnsi" w:hAnsiTheme="minorHAnsi" w:cstheme="minorHAnsi"/>
                <w:szCs w:val="22"/>
              </w:rPr>
              <w:t>November 2024</w:t>
            </w:r>
          </w:p>
        </w:tc>
        <w:tc>
          <w:tcPr>
            <w:tcW w:w="3106" w:type="dxa"/>
            <w:tcBorders>
              <w:top w:val="single" w:sz="4" w:space="0" w:color="auto"/>
              <w:left w:val="single" w:sz="4" w:space="0" w:color="auto"/>
              <w:bottom w:val="single" w:sz="4" w:space="0" w:color="auto"/>
              <w:right w:val="single" w:sz="4" w:space="0" w:color="auto"/>
            </w:tcBorders>
          </w:tcPr>
          <w:p w14:paraId="1B90F1EB" w14:textId="41C78A14" w:rsidR="00126542" w:rsidRPr="00C95410" w:rsidRDefault="00126542" w:rsidP="00F45363">
            <w:pPr>
              <w:pStyle w:val="TableRow"/>
              <w:rPr>
                <w:rFonts w:asciiTheme="minorHAnsi" w:hAnsiTheme="minorHAnsi" w:cstheme="minorHAnsi"/>
                <w:szCs w:val="22"/>
              </w:rPr>
            </w:pPr>
            <w:r>
              <w:rPr>
                <w:rFonts w:asciiTheme="minorHAnsi" w:hAnsiTheme="minorHAnsi" w:cstheme="minorHAnsi"/>
                <w:szCs w:val="22"/>
              </w:rPr>
              <w:t>November 2025</w:t>
            </w:r>
          </w:p>
        </w:tc>
      </w:tr>
      <w:tr w:rsidR="00126542" w:rsidRPr="00C95410" w14:paraId="6F17F140" w14:textId="58FB26DD" w:rsidTr="3C0D3CE3">
        <w:tc>
          <w:tcPr>
            <w:tcW w:w="393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538EA63B" w14:textId="77777777" w:rsidR="00126542" w:rsidRPr="00C95410" w:rsidRDefault="00126542" w:rsidP="00F45363">
            <w:pPr>
              <w:pStyle w:val="TableRow"/>
              <w:rPr>
                <w:rFonts w:asciiTheme="minorHAnsi" w:hAnsiTheme="minorHAnsi" w:cstheme="minorHAnsi"/>
              </w:rPr>
            </w:pPr>
            <w:r w:rsidRPr="00C95410">
              <w:rPr>
                <w:rFonts w:asciiTheme="minorHAnsi" w:hAnsiTheme="minorHAnsi" w:cstheme="minorHAnsi"/>
                <w:szCs w:val="22"/>
              </w:rPr>
              <w:t>Date on which it will be reviewed</w:t>
            </w:r>
          </w:p>
        </w:tc>
        <w:tc>
          <w:tcPr>
            <w:tcW w:w="24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8BFA8E" w14:textId="09A2DD40" w:rsidR="00126542" w:rsidRPr="00C95410" w:rsidRDefault="00126542" w:rsidP="00F45363">
            <w:pPr>
              <w:pStyle w:val="TableRow"/>
              <w:rPr>
                <w:rFonts w:asciiTheme="minorHAnsi" w:hAnsiTheme="minorHAnsi" w:cstheme="minorHAnsi"/>
                <w:sz w:val="22"/>
                <w:szCs w:val="22"/>
              </w:rPr>
            </w:pPr>
            <w:r w:rsidRPr="00C95410">
              <w:rPr>
                <w:rFonts w:asciiTheme="minorHAnsi" w:hAnsiTheme="minorHAnsi" w:cstheme="minorHAnsi"/>
                <w:szCs w:val="22"/>
              </w:rPr>
              <w:t>July 2025</w:t>
            </w:r>
          </w:p>
        </w:tc>
        <w:tc>
          <w:tcPr>
            <w:tcW w:w="3106" w:type="dxa"/>
            <w:tcBorders>
              <w:top w:val="single" w:sz="4" w:space="0" w:color="auto"/>
              <w:left w:val="single" w:sz="4" w:space="0" w:color="auto"/>
              <w:bottom w:val="single" w:sz="4" w:space="0" w:color="auto"/>
              <w:right w:val="single" w:sz="4" w:space="0" w:color="auto"/>
            </w:tcBorders>
          </w:tcPr>
          <w:p w14:paraId="360EDE1A" w14:textId="23250BDE" w:rsidR="00126542" w:rsidRPr="00C95410" w:rsidRDefault="00126542" w:rsidP="00F45363">
            <w:pPr>
              <w:pStyle w:val="TableRow"/>
              <w:rPr>
                <w:rFonts w:asciiTheme="minorHAnsi" w:hAnsiTheme="minorHAnsi" w:cstheme="minorHAnsi"/>
                <w:szCs w:val="22"/>
              </w:rPr>
            </w:pPr>
            <w:r>
              <w:rPr>
                <w:rFonts w:asciiTheme="minorHAnsi" w:hAnsiTheme="minorHAnsi" w:cstheme="minorHAnsi"/>
                <w:szCs w:val="22"/>
              </w:rPr>
              <w:t>July 202</w:t>
            </w:r>
            <w:r w:rsidR="00867FF1">
              <w:rPr>
                <w:rFonts w:asciiTheme="minorHAnsi" w:hAnsiTheme="minorHAnsi" w:cstheme="minorHAnsi"/>
                <w:szCs w:val="22"/>
              </w:rPr>
              <w:t>6</w:t>
            </w:r>
          </w:p>
        </w:tc>
      </w:tr>
      <w:tr w:rsidR="00867FF1" w:rsidRPr="00C95410" w14:paraId="1706EEB9" w14:textId="5B045B2F" w:rsidTr="006C7009">
        <w:tc>
          <w:tcPr>
            <w:tcW w:w="39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48F1206" w14:textId="77777777" w:rsidR="00867FF1" w:rsidRPr="00C95410" w:rsidRDefault="00867FF1" w:rsidP="00F45363">
            <w:pPr>
              <w:pStyle w:val="TableRow"/>
              <w:rPr>
                <w:rFonts w:asciiTheme="minorHAnsi" w:hAnsiTheme="minorHAnsi" w:cstheme="minorHAnsi"/>
              </w:rPr>
            </w:pPr>
            <w:r w:rsidRPr="00C95410">
              <w:rPr>
                <w:rFonts w:asciiTheme="minorHAnsi" w:hAnsiTheme="minorHAnsi" w:cstheme="minorHAnsi"/>
              </w:rPr>
              <w:t>Statement authorised by</w:t>
            </w:r>
          </w:p>
        </w:tc>
        <w:tc>
          <w:tcPr>
            <w:tcW w:w="554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2B04D9" w14:textId="6CC390A4" w:rsidR="00867FF1" w:rsidRPr="00C95410" w:rsidRDefault="00867FF1" w:rsidP="00F45363">
            <w:pPr>
              <w:pStyle w:val="TableRow"/>
              <w:rPr>
                <w:rFonts w:asciiTheme="minorHAnsi" w:hAnsiTheme="minorHAnsi" w:cstheme="minorHAnsi"/>
                <w:szCs w:val="22"/>
              </w:rPr>
            </w:pPr>
            <w:r w:rsidRPr="00C95410">
              <w:rPr>
                <w:rFonts w:asciiTheme="minorHAnsi" w:hAnsiTheme="minorHAnsi" w:cstheme="minorHAnsi"/>
                <w:szCs w:val="22"/>
              </w:rPr>
              <w:t>Martin Godfrey (HT)</w:t>
            </w:r>
          </w:p>
        </w:tc>
      </w:tr>
      <w:tr w:rsidR="00867FF1" w:rsidRPr="00C95410" w14:paraId="63DA70C8" w14:textId="65CF9D12" w:rsidTr="006C7009">
        <w:tc>
          <w:tcPr>
            <w:tcW w:w="39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000E9E1" w14:textId="77777777" w:rsidR="00867FF1" w:rsidRPr="00C95410" w:rsidRDefault="00867FF1" w:rsidP="00F45363">
            <w:pPr>
              <w:pStyle w:val="TableRow"/>
              <w:rPr>
                <w:rFonts w:asciiTheme="minorHAnsi" w:hAnsiTheme="minorHAnsi" w:cstheme="minorHAnsi"/>
              </w:rPr>
            </w:pPr>
            <w:r w:rsidRPr="00C95410">
              <w:rPr>
                <w:rFonts w:asciiTheme="minorHAnsi" w:hAnsiTheme="minorHAnsi" w:cstheme="minorHAnsi"/>
              </w:rPr>
              <w:t>Pupil premium lead</w:t>
            </w:r>
          </w:p>
        </w:tc>
        <w:tc>
          <w:tcPr>
            <w:tcW w:w="554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C99800" w14:textId="396D50C5" w:rsidR="00867FF1" w:rsidRPr="00C95410" w:rsidRDefault="00867FF1" w:rsidP="00F45363">
            <w:pPr>
              <w:pStyle w:val="TableRow"/>
              <w:rPr>
                <w:rFonts w:asciiTheme="minorHAnsi" w:hAnsiTheme="minorHAnsi" w:cstheme="minorHAnsi"/>
                <w:szCs w:val="22"/>
              </w:rPr>
            </w:pPr>
            <w:r w:rsidRPr="00C95410">
              <w:rPr>
                <w:rFonts w:asciiTheme="minorHAnsi" w:hAnsiTheme="minorHAnsi" w:cstheme="minorHAnsi"/>
                <w:szCs w:val="22"/>
              </w:rPr>
              <w:t>Sarah Walton</w:t>
            </w:r>
          </w:p>
        </w:tc>
      </w:tr>
      <w:tr w:rsidR="00867FF1" w:rsidRPr="00C95410" w14:paraId="6F8D87EA" w14:textId="7D32E597" w:rsidTr="006C7009">
        <w:tc>
          <w:tcPr>
            <w:tcW w:w="39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E258245" w14:textId="77777777" w:rsidR="00867FF1" w:rsidRPr="00C95410" w:rsidRDefault="00867FF1" w:rsidP="00F45363">
            <w:pPr>
              <w:pStyle w:val="TableRow"/>
              <w:rPr>
                <w:rFonts w:asciiTheme="minorHAnsi" w:hAnsiTheme="minorHAnsi" w:cstheme="minorHAnsi"/>
              </w:rPr>
            </w:pPr>
            <w:r w:rsidRPr="00C95410">
              <w:rPr>
                <w:rFonts w:asciiTheme="minorHAnsi" w:hAnsiTheme="minorHAnsi" w:cstheme="minorHAnsi"/>
              </w:rPr>
              <w:t xml:space="preserve">Governor </w:t>
            </w:r>
            <w:r w:rsidRPr="00C95410">
              <w:rPr>
                <w:rFonts w:asciiTheme="minorHAnsi" w:hAnsiTheme="minorHAnsi" w:cstheme="minorHAnsi"/>
                <w:szCs w:val="22"/>
              </w:rPr>
              <w:t xml:space="preserve">/ Trustee </w:t>
            </w:r>
            <w:r w:rsidRPr="00C95410">
              <w:rPr>
                <w:rFonts w:asciiTheme="minorHAnsi" w:hAnsiTheme="minorHAnsi" w:cstheme="minorHAnsi"/>
              </w:rPr>
              <w:t>lead</w:t>
            </w:r>
          </w:p>
        </w:tc>
        <w:tc>
          <w:tcPr>
            <w:tcW w:w="554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9EBBCE" w14:textId="426A7C3A" w:rsidR="00867FF1" w:rsidRPr="00C95410" w:rsidRDefault="00867FF1" w:rsidP="00F45363">
            <w:pPr>
              <w:pStyle w:val="TableRow"/>
              <w:rPr>
                <w:rFonts w:asciiTheme="minorHAnsi" w:hAnsiTheme="minorHAnsi" w:cstheme="minorHAnsi"/>
              </w:rPr>
            </w:pPr>
            <w:r w:rsidRPr="00C95410">
              <w:rPr>
                <w:rFonts w:asciiTheme="minorHAnsi" w:hAnsiTheme="minorHAnsi" w:cstheme="minorHAnsi"/>
              </w:rPr>
              <w:t>Peter Farrington</w:t>
            </w:r>
          </w:p>
        </w:tc>
      </w:tr>
    </w:tbl>
    <w:p w14:paraId="23A40F79" w14:textId="50EBBE3E" w:rsidR="003A1EAC" w:rsidRPr="00C95410" w:rsidRDefault="003A1EAC" w:rsidP="00652124">
      <w:pPr>
        <w:shd w:val="clear" w:color="auto" w:fill="FFFFFF"/>
        <w:rPr>
          <w:rFonts w:asciiTheme="minorHAnsi" w:hAnsiTheme="minorHAnsi" w:cstheme="minorHAnsi"/>
          <w:color w:val="000000"/>
        </w:rPr>
      </w:pPr>
      <w:r w:rsidRPr="00C95410">
        <w:rPr>
          <w:rFonts w:asciiTheme="minorHAnsi" w:hAnsiTheme="minorHAnsi" w:cstheme="minorHAnsi"/>
          <w:b/>
          <w:color w:val="104F75"/>
          <w:sz w:val="32"/>
          <w:szCs w:val="32"/>
        </w:rPr>
        <w:t>Funding overview</w:t>
      </w:r>
      <w:r w:rsidR="00652124" w:rsidRPr="00C95410">
        <w:rPr>
          <w:rFonts w:asciiTheme="minorHAnsi" w:hAnsiTheme="minorHAnsi" w:cstheme="minorHAnsi"/>
          <w:b/>
          <w:color w:val="104F75"/>
          <w:sz w:val="32"/>
          <w:szCs w:val="32"/>
        </w:rPr>
        <w:t xml:space="preserve"> </w:t>
      </w:r>
    </w:p>
    <w:tbl>
      <w:tblPr>
        <w:tblW w:w="9486" w:type="dxa"/>
        <w:tblCellMar>
          <w:left w:w="10" w:type="dxa"/>
          <w:right w:w="10" w:type="dxa"/>
        </w:tblCellMar>
        <w:tblLook w:val="04A0" w:firstRow="1" w:lastRow="0" w:firstColumn="1" w:lastColumn="0" w:noHBand="0" w:noVBand="1"/>
      </w:tblPr>
      <w:tblGrid>
        <w:gridCol w:w="3964"/>
        <w:gridCol w:w="2761"/>
        <w:gridCol w:w="2761"/>
      </w:tblGrid>
      <w:tr w:rsidR="00A7380F" w:rsidRPr="00C95410" w14:paraId="44872013" w14:textId="77777777">
        <w:trPr>
          <w:trHeight w:val="374"/>
        </w:trPr>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F26B59" w14:textId="7777777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b/>
              </w:rPr>
              <w:t>Detail</w:t>
            </w:r>
          </w:p>
        </w:tc>
        <w:tc>
          <w:tcPr>
            <w:tcW w:w="27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5211E66" w14:textId="355ADD1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b/>
              </w:rPr>
              <w:t>Amount</w:t>
            </w:r>
            <w:r>
              <w:rPr>
                <w:rFonts w:asciiTheme="minorHAnsi" w:hAnsiTheme="minorHAnsi" w:cstheme="minorHAnsi"/>
                <w:b/>
              </w:rPr>
              <w:t xml:space="preserve"> 2024 – 2025</w:t>
            </w:r>
          </w:p>
        </w:tc>
        <w:tc>
          <w:tcPr>
            <w:tcW w:w="2761"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5A0D1FBB" w14:textId="7D1BF087" w:rsidR="00A7380F" w:rsidRPr="00A7380F" w:rsidRDefault="00A7380F" w:rsidP="003560D2">
            <w:pPr>
              <w:pStyle w:val="TableRow"/>
              <w:rPr>
                <w:rFonts w:asciiTheme="minorHAnsi" w:hAnsiTheme="minorHAnsi" w:cstheme="minorHAnsi"/>
                <w:b/>
                <w:bCs/>
              </w:rPr>
            </w:pPr>
            <w:r w:rsidRPr="00A7380F">
              <w:rPr>
                <w:rFonts w:asciiTheme="minorHAnsi" w:hAnsiTheme="minorHAnsi" w:cstheme="minorHAnsi"/>
                <w:b/>
                <w:bCs/>
              </w:rPr>
              <w:t>Amount 2025- 2026</w:t>
            </w:r>
          </w:p>
        </w:tc>
      </w:tr>
      <w:tr w:rsidR="00A7380F" w:rsidRPr="00C95410" w14:paraId="3A72522B" w14:textId="77777777">
        <w:trPr>
          <w:trHeight w:val="374"/>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65C43" w14:textId="7777777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rPr>
              <w:t>Pupil premium funding allocation this academic year</w:t>
            </w:r>
          </w:p>
        </w:tc>
        <w:tc>
          <w:tcPr>
            <w:tcW w:w="27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846AC" w14:textId="77777777" w:rsidR="00A7380F" w:rsidRPr="00C95410" w:rsidRDefault="00A7380F" w:rsidP="003560D2">
            <w:pPr>
              <w:pStyle w:val="TableRow"/>
              <w:rPr>
                <w:rFonts w:asciiTheme="minorHAnsi" w:hAnsiTheme="minorHAnsi" w:cstheme="minorHAnsi"/>
                <w:color w:val="auto"/>
              </w:rPr>
            </w:pPr>
            <w:r w:rsidRPr="00C95410">
              <w:rPr>
                <w:rFonts w:asciiTheme="minorHAnsi" w:hAnsiTheme="minorHAnsi" w:cstheme="minorHAnsi"/>
                <w:color w:val="auto"/>
              </w:rPr>
              <w:t>£180,560</w:t>
            </w:r>
          </w:p>
        </w:tc>
        <w:tc>
          <w:tcPr>
            <w:tcW w:w="2761" w:type="dxa"/>
            <w:tcBorders>
              <w:top w:val="single" w:sz="4" w:space="0" w:color="000000"/>
              <w:left w:val="single" w:sz="4" w:space="0" w:color="000000"/>
              <w:bottom w:val="single" w:sz="4" w:space="0" w:color="000000"/>
              <w:right w:val="single" w:sz="4" w:space="0" w:color="000000"/>
            </w:tcBorders>
          </w:tcPr>
          <w:p w14:paraId="366E2446" w14:textId="37D63CB6" w:rsidR="00A7380F" w:rsidRPr="00C95410" w:rsidRDefault="00F04185" w:rsidP="003560D2">
            <w:pPr>
              <w:pStyle w:val="TableRow"/>
              <w:rPr>
                <w:rFonts w:asciiTheme="minorHAnsi" w:hAnsiTheme="minorHAnsi" w:cstheme="minorHAnsi"/>
                <w:color w:val="auto"/>
              </w:rPr>
            </w:pPr>
            <w:r>
              <w:rPr>
                <w:rFonts w:asciiTheme="minorHAnsi" w:hAnsiTheme="minorHAnsi" w:cstheme="minorHAnsi"/>
                <w:color w:val="auto"/>
              </w:rPr>
              <w:t>£</w:t>
            </w:r>
            <w:r w:rsidR="00EF47DD">
              <w:rPr>
                <w:rFonts w:asciiTheme="minorHAnsi" w:hAnsiTheme="minorHAnsi" w:cstheme="minorHAnsi"/>
                <w:color w:val="auto"/>
              </w:rPr>
              <w:t>189,860</w:t>
            </w:r>
          </w:p>
        </w:tc>
      </w:tr>
      <w:tr w:rsidR="00A7380F" w:rsidRPr="00C95410" w14:paraId="7ED91E3D" w14:textId="77777777">
        <w:trPr>
          <w:trHeight w:val="374"/>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8CD06B" w14:textId="7777777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rPr>
              <w:t>Pupil premium funding carried forward from previous years (enter £0 if not applicable)</w:t>
            </w:r>
          </w:p>
        </w:tc>
        <w:tc>
          <w:tcPr>
            <w:tcW w:w="27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B3EC6" w14:textId="7777777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rPr>
              <w:t>£0</w:t>
            </w:r>
          </w:p>
        </w:tc>
        <w:tc>
          <w:tcPr>
            <w:tcW w:w="2761" w:type="dxa"/>
            <w:tcBorders>
              <w:top w:val="single" w:sz="4" w:space="0" w:color="000000"/>
              <w:left w:val="single" w:sz="4" w:space="0" w:color="000000"/>
              <w:bottom w:val="single" w:sz="4" w:space="0" w:color="000000"/>
              <w:right w:val="single" w:sz="4" w:space="0" w:color="000000"/>
            </w:tcBorders>
          </w:tcPr>
          <w:p w14:paraId="3024623A" w14:textId="15D041CF" w:rsidR="00A7380F" w:rsidRPr="00C95410" w:rsidRDefault="00E41C6E" w:rsidP="003560D2">
            <w:pPr>
              <w:pStyle w:val="TableRow"/>
              <w:rPr>
                <w:rFonts w:asciiTheme="minorHAnsi" w:hAnsiTheme="minorHAnsi" w:cstheme="minorHAnsi"/>
              </w:rPr>
            </w:pPr>
            <w:r>
              <w:rPr>
                <w:rFonts w:asciiTheme="minorHAnsi" w:hAnsiTheme="minorHAnsi" w:cstheme="minorHAnsi"/>
              </w:rPr>
              <w:t>£0</w:t>
            </w:r>
          </w:p>
        </w:tc>
      </w:tr>
      <w:tr w:rsidR="00A7380F" w:rsidRPr="00C95410" w14:paraId="1770B9F9" w14:textId="77777777">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9FBD3" w14:textId="77777777" w:rsidR="00A7380F" w:rsidRPr="00C95410" w:rsidRDefault="00A7380F" w:rsidP="003560D2">
            <w:pPr>
              <w:pStyle w:val="TableRow"/>
              <w:rPr>
                <w:rFonts w:asciiTheme="minorHAnsi" w:hAnsiTheme="minorHAnsi" w:cstheme="minorHAnsi"/>
                <w:b/>
              </w:rPr>
            </w:pPr>
            <w:r w:rsidRPr="00C95410">
              <w:rPr>
                <w:rFonts w:asciiTheme="minorHAnsi" w:hAnsiTheme="minorHAnsi" w:cstheme="minorHAnsi"/>
                <w:b/>
              </w:rPr>
              <w:t>Total budget for this academic year</w:t>
            </w:r>
          </w:p>
          <w:p w14:paraId="7EEEBC9E" w14:textId="77777777" w:rsidR="00A7380F" w:rsidRPr="00C95410" w:rsidRDefault="00A7380F" w:rsidP="003560D2">
            <w:pPr>
              <w:pStyle w:val="TableRow"/>
              <w:rPr>
                <w:rFonts w:asciiTheme="minorHAnsi" w:hAnsiTheme="minorHAnsi" w:cstheme="minorHAnsi"/>
              </w:rPr>
            </w:pPr>
            <w:r w:rsidRPr="00C95410">
              <w:rPr>
                <w:rFonts w:asciiTheme="minorHAnsi" w:hAnsiTheme="minorHAnsi" w:cstheme="minorHAnsi"/>
              </w:rPr>
              <w:t>If your school is an academy in a trust that pools this funding, state the amount available to your school this academic year</w:t>
            </w:r>
          </w:p>
        </w:tc>
        <w:tc>
          <w:tcPr>
            <w:tcW w:w="27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130E4" w14:textId="77777777" w:rsidR="00A7380F" w:rsidRPr="00C95410" w:rsidRDefault="00A7380F" w:rsidP="005E5F49">
            <w:pPr>
              <w:pStyle w:val="TableRow"/>
              <w:rPr>
                <w:rFonts w:asciiTheme="minorHAnsi" w:hAnsiTheme="minorHAnsi" w:cstheme="minorHAnsi"/>
              </w:rPr>
            </w:pPr>
            <w:r w:rsidRPr="00C95410">
              <w:rPr>
                <w:rFonts w:asciiTheme="minorHAnsi" w:hAnsiTheme="minorHAnsi" w:cstheme="minorHAnsi"/>
              </w:rPr>
              <w:t>£180,560</w:t>
            </w:r>
          </w:p>
        </w:tc>
        <w:tc>
          <w:tcPr>
            <w:tcW w:w="2761" w:type="dxa"/>
            <w:tcBorders>
              <w:top w:val="single" w:sz="4" w:space="0" w:color="000000"/>
              <w:left w:val="single" w:sz="4" w:space="0" w:color="000000"/>
              <w:bottom w:val="single" w:sz="4" w:space="0" w:color="000000"/>
              <w:right w:val="single" w:sz="4" w:space="0" w:color="000000"/>
            </w:tcBorders>
          </w:tcPr>
          <w:p w14:paraId="27C6F9FA" w14:textId="0F8C18D7" w:rsidR="00A7380F" w:rsidRPr="00C95410" w:rsidRDefault="00E41C6E" w:rsidP="005E5F49">
            <w:pPr>
              <w:pStyle w:val="TableRow"/>
              <w:rPr>
                <w:rFonts w:asciiTheme="minorHAnsi" w:hAnsiTheme="minorHAnsi" w:cstheme="minorHAnsi"/>
              </w:rPr>
            </w:pPr>
            <w:r>
              <w:rPr>
                <w:rFonts w:asciiTheme="minorHAnsi" w:hAnsiTheme="minorHAnsi" w:cstheme="minorHAnsi"/>
              </w:rPr>
              <w:t>£189,860</w:t>
            </w:r>
          </w:p>
        </w:tc>
      </w:tr>
    </w:tbl>
    <w:p w14:paraId="5A9B4A3D" w14:textId="77777777" w:rsidR="003A1EAC" w:rsidRPr="00C95410" w:rsidRDefault="003A1EAC" w:rsidP="00602806">
      <w:pPr>
        <w:pStyle w:val="Heading1"/>
        <w:spacing w:after="0"/>
        <w:rPr>
          <w:rFonts w:asciiTheme="minorHAnsi" w:hAnsiTheme="minorHAnsi" w:cstheme="minorHAnsi"/>
        </w:rPr>
      </w:pPr>
      <w:r w:rsidRPr="00C95410">
        <w:rPr>
          <w:rFonts w:asciiTheme="minorHAnsi" w:hAnsiTheme="minorHAnsi" w:cstheme="minorHAnsi"/>
        </w:rPr>
        <w:lastRenderedPageBreak/>
        <w:t>Part A: Pupil premium strategy plan</w:t>
      </w:r>
    </w:p>
    <w:p w14:paraId="127BFCA0" w14:textId="77777777" w:rsidR="003A1EAC" w:rsidRPr="00C95410" w:rsidRDefault="003A1EAC" w:rsidP="00602806">
      <w:pPr>
        <w:pStyle w:val="Heading2"/>
        <w:spacing w:after="0"/>
        <w:rPr>
          <w:rFonts w:asciiTheme="minorHAnsi" w:hAnsiTheme="minorHAnsi" w:cstheme="minorHAnsi"/>
        </w:rPr>
      </w:pPr>
      <w:bookmarkStart w:id="14" w:name="_Toc357771640"/>
      <w:bookmarkStart w:id="15" w:name="_Toc346793418"/>
      <w:r w:rsidRPr="00C95410">
        <w:rPr>
          <w:rFonts w:asciiTheme="minorHAnsi" w:hAnsiTheme="minorHAnsi" w:cstheme="minorHAnsi"/>
        </w:rPr>
        <w:t>Statement of intent</w:t>
      </w:r>
    </w:p>
    <w:tbl>
      <w:tblPr>
        <w:tblW w:w="9634" w:type="dxa"/>
        <w:tblCellMar>
          <w:left w:w="10" w:type="dxa"/>
          <w:right w:w="10" w:type="dxa"/>
        </w:tblCellMar>
        <w:tblLook w:val="04A0" w:firstRow="1" w:lastRow="0" w:firstColumn="1" w:lastColumn="0" w:noHBand="0" w:noVBand="1"/>
      </w:tblPr>
      <w:tblGrid>
        <w:gridCol w:w="9634"/>
      </w:tblGrid>
      <w:tr w:rsidR="003A1EAC" w:rsidRPr="00C95410" w14:paraId="5CD9393C" w14:textId="77777777" w:rsidTr="00A7380F">
        <w:trPr>
          <w:trHeight w:val="1266"/>
        </w:trPr>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74045" w14:textId="77777777" w:rsidR="003A1EAC" w:rsidRPr="00A7380F" w:rsidRDefault="003A1EAC" w:rsidP="003560D2">
            <w:pPr>
              <w:spacing w:before="120"/>
              <w:rPr>
                <w:rFonts w:asciiTheme="minorHAnsi" w:hAnsiTheme="minorHAnsi" w:cstheme="minorHAnsi"/>
                <w:b/>
                <w:bCs/>
                <w:i/>
                <w:iCs/>
                <w:color w:val="auto"/>
              </w:rPr>
            </w:pPr>
            <w:r w:rsidRPr="00A7380F">
              <w:rPr>
                <w:rFonts w:asciiTheme="minorHAnsi" w:hAnsiTheme="minorHAnsi" w:cstheme="minorHAnsi"/>
                <w:b/>
                <w:bCs/>
                <w:i/>
                <w:iCs/>
              </w:rPr>
              <w:t xml:space="preserve">You </w:t>
            </w:r>
            <w:r w:rsidRPr="00A7380F">
              <w:rPr>
                <w:rFonts w:asciiTheme="minorHAnsi" w:hAnsiTheme="minorHAnsi" w:cstheme="minorHAnsi"/>
                <w:b/>
                <w:bCs/>
                <w:i/>
                <w:iCs/>
                <w:color w:val="auto"/>
              </w:rPr>
              <w:t>may want to include information on:</w:t>
            </w:r>
          </w:p>
          <w:p w14:paraId="3D6ADFBF" w14:textId="33EA2A0F" w:rsidR="002F5B49" w:rsidRPr="00A7380F" w:rsidRDefault="003A1EAC" w:rsidP="00A7380F">
            <w:pPr>
              <w:pStyle w:val="ListParagraph"/>
              <w:numPr>
                <w:ilvl w:val="0"/>
                <w:numId w:val="13"/>
              </w:numPr>
              <w:ind w:left="29"/>
              <w:rPr>
                <w:rFonts w:asciiTheme="minorHAnsi" w:hAnsiTheme="minorHAnsi" w:cstheme="minorHAnsi"/>
                <w:b/>
                <w:bCs/>
                <w:i/>
                <w:iCs/>
                <w:color w:val="auto"/>
              </w:rPr>
            </w:pPr>
            <w:r w:rsidRPr="00A7380F">
              <w:rPr>
                <w:rFonts w:asciiTheme="minorHAnsi" w:hAnsiTheme="minorHAnsi" w:cstheme="minorHAnsi"/>
                <w:b/>
                <w:bCs/>
                <w:i/>
                <w:iCs/>
                <w:color w:val="auto"/>
              </w:rPr>
              <w:t>What are your ultimate objectives for your disadvantaged pupils?</w:t>
            </w:r>
          </w:p>
          <w:p w14:paraId="05784910" w14:textId="114C7681" w:rsidR="003A1EAC" w:rsidRPr="00C95410" w:rsidRDefault="003A1EAC" w:rsidP="00602806">
            <w:pPr>
              <w:pStyle w:val="ListParagraph"/>
              <w:numPr>
                <w:ilvl w:val="0"/>
                <w:numId w:val="0"/>
              </w:numPr>
              <w:ind w:left="29"/>
              <w:rPr>
                <w:rFonts w:asciiTheme="minorHAnsi" w:hAnsiTheme="minorHAnsi" w:cstheme="minorHAnsi"/>
                <w:iCs/>
                <w:color w:val="auto"/>
              </w:rPr>
            </w:pPr>
            <w:r w:rsidRPr="00C95410">
              <w:rPr>
                <w:rFonts w:asciiTheme="minorHAnsi" w:hAnsiTheme="minorHAnsi" w:cstheme="minorHAnsi"/>
                <w:iCs/>
                <w:color w:val="auto"/>
              </w:rPr>
              <w:t xml:space="preserve">The focus of this plan is to raise the attainment of </w:t>
            </w:r>
            <w:r w:rsidRPr="00C95410">
              <w:rPr>
                <w:rFonts w:asciiTheme="minorHAnsi" w:hAnsiTheme="minorHAnsi" w:cstheme="minorHAnsi"/>
                <w:iCs/>
                <w:color w:val="auto"/>
                <w:u w:val="single"/>
              </w:rPr>
              <w:t xml:space="preserve">all </w:t>
            </w:r>
            <w:r w:rsidRPr="00C95410">
              <w:rPr>
                <w:rFonts w:asciiTheme="minorHAnsi" w:hAnsiTheme="minorHAnsi" w:cstheme="minorHAnsi"/>
                <w:iCs/>
                <w:color w:val="auto"/>
              </w:rPr>
              <w:t xml:space="preserve">disadvantaged pupils.  </w:t>
            </w:r>
          </w:p>
          <w:p w14:paraId="72978DCD" w14:textId="7A40B19D" w:rsidR="003A1EAC" w:rsidRPr="00C95410" w:rsidRDefault="003A1EAC" w:rsidP="00602806">
            <w:pPr>
              <w:pStyle w:val="ListParagraph"/>
              <w:numPr>
                <w:ilvl w:val="0"/>
                <w:numId w:val="0"/>
              </w:numPr>
              <w:ind w:left="29"/>
              <w:rPr>
                <w:rFonts w:asciiTheme="minorHAnsi" w:hAnsiTheme="minorHAnsi" w:cstheme="minorHAnsi"/>
                <w:iCs/>
                <w:color w:val="auto"/>
              </w:rPr>
            </w:pPr>
            <w:r w:rsidRPr="00C95410">
              <w:rPr>
                <w:rFonts w:asciiTheme="minorHAnsi" w:hAnsiTheme="minorHAnsi" w:cstheme="minorHAnsi"/>
                <w:iCs/>
                <w:color w:val="auto"/>
              </w:rPr>
              <w:t xml:space="preserve">Firstly, all pupils will leave </w:t>
            </w:r>
            <w:r w:rsidR="00F2131E">
              <w:rPr>
                <w:rFonts w:asciiTheme="minorHAnsi" w:hAnsiTheme="minorHAnsi" w:cstheme="minorHAnsi"/>
                <w:iCs/>
                <w:color w:val="auto"/>
              </w:rPr>
              <w:t>our</w:t>
            </w:r>
            <w:r w:rsidRPr="00C95410">
              <w:rPr>
                <w:rFonts w:asciiTheme="minorHAnsi" w:hAnsiTheme="minorHAnsi" w:cstheme="minorHAnsi"/>
                <w:iCs/>
                <w:color w:val="auto"/>
              </w:rPr>
              <w:t xml:space="preserve"> school fluently reading and knowing the joy that reading can bring. </w:t>
            </w:r>
            <w:r w:rsidR="00012E32" w:rsidRPr="00C95410">
              <w:rPr>
                <w:rFonts w:asciiTheme="minorHAnsi" w:hAnsiTheme="minorHAnsi" w:cstheme="minorHAnsi"/>
                <w:iCs/>
                <w:color w:val="auto"/>
              </w:rPr>
              <w:t>This will then support them in accessing the wider curriculum</w:t>
            </w:r>
            <w:r w:rsidR="00F2131E">
              <w:rPr>
                <w:rFonts w:asciiTheme="minorHAnsi" w:hAnsiTheme="minorHAnsi" w:cstheme="minorHAnsi"/>
                <w:iCs/>
                <w:color w:val="auto"/>
              </w:rPr>
              <w:t xml:space="preserve"> in both our school and in their secondary education</w:t>
            </w:r>
            <w:r w:rsidR="00012E32" w:rsidRPr="00C95410">
              <w:rPr>
                <w:rFonts w:asciiTheme="minorHAnsi" w:hAnsiTheme="minorHAnsi" w:cstheme="minorHAnsi"/>
                <w:iCs/>
                <w:color w:val="auto"/>
              </w:rPr>
              <w:t xml:space="preserve">. </w:t>
            </w:r>
            <w:r w:rsidRPr="00C95410">
              <w:rPr>
                <w:rFonts w:asciiTheme="minorHAnsi" w:hAnsiTheme="minorHAnsi" w:cstheme="minorHAnsi"/>
                <w:iCs/>
                <w:color w:val="auto"/>
              </w:rPr>
              <w:t xml:space="preserve"> </w:t>
            </w:r>
          </w:p>
          <w:p w14:paraId="3B27EB02" w14:textId="473C87A3" w:rsidR="003A1EAC" w:rsidRPr="00C95410" w:rsidRDefault="002F5B49" w:rsidP="00602806">
            <w:pPr>
              <w:pStyle w:val="ListParagraph"/>
              <w:numPr>
                <w:ilvl w:val="0"/>
                <w:numId w:val="0"/>
              </w:numPr>
              <w:ind w:left="29"/>
              <w:rPr>
                <w:rFonts w:asciiTheme="minorHAnsi" w:hAnsiTheme="minorHAnsi" w:cstheme="minorHAnsi"/>
                <w:iCs/>
                <w:color w:val="auto"/>
              </w:rPr>
            </w:pPr>
            <w:r w:rsidRPr="00C95410">
              <w:rPr>
                <w:rFonts w:asciiTheme="minorHAnsi" w:hAnsiTheme="minorHAnsi" w:cstheme="minorHAnsi"/>
                <w:iCs/>
                <w:color w:val="auto"/>
              </w:rPr>
              <w:t>They will leave our school</w:t>
            </w:r>
            <w:r w:rsidR="003A1EAC" w:rsidRPr="00C95410">
              <w:rPr>
                <w:rFonts w:asciiTheme="minorHAnsi" w:hAnsiTheme="minorHAnsi" w:cstheme="minorHAnsi"/>
                <w:iCs/>
                <w:color w:val="auto"/>
              </w:rPr>
              <w:t xml:space="preserve"> having good foundations for the next stage of their education: a good grasp of concepts in maths, being literate and having a good basic understanding of the world around them, remembering the key concepts that have been taught in scien</w:t>
            </w:r>
            <w:r w:rsidR="00355796" w:rsidRPr="00C95410">
              <w:rPr>
                <w:rFonts w:asciiTheme="minorHAnsi" w:hAnsiTheme="minorHAnsi" w:cstheme="minorHAnsi"/>
                <w:iCs/>
                <w:color w:val="auto"/>
              </w:rPr>
              <w:t xml:space="preserve">ce and the foundation subjects. Children will </w:t>
            </w:r>
            <w:r w:rsidR="00F2131E">
              <w:rPr>
                <w:rFonts w:asciiTheme="minorHAnsi" w:hAnsiTheme="minorHAnsi" w:cstheme="minorHAnsi"/>
                <w:iCs/>
                <w:color w:val="auto"/>
              </w:rPr>
              <w:t xml:space="preserve">also </w:t>
            </w:r>
            <w:r w:rsidR="00355796" w:rsidRPr="00C95410">
              <w:rPr>
                <w:rFonts w:asciiTheme="minorHAnsi" w:hAnsiTheme="minorHAnsi" w:cstheme="minorHAnsi"/>
                <w:iCs/>
                <w:color w:val="auto"/>
              </w:rPr>
              <w:t xml:space="preserve">be supported and nurtured to aid their social and emotional development so that they are resilient and confident to flourish. </w:t>
            </w:r>
          </w:p>
          <w:p w14:paraId="056F772F" w14:textId="77777777" w:rsidR="003A1EAC" w:rsidRPr="00C95410" w:rsidRDefault="003A1EAC" w:rsidP="00602806">
            <w:pPr>
              <w:pStyle w:val="ListParagraph"/>
              <w:numPr>
                <w:ilvl w:val="0"/>
                <w:numId w:val="0"/>
              </w:numPr>
              <w:ind w:left="29"/>
              <w:rPr>
                <w:rFonts w:asciiTheme="minorHAnsi" w:hAnsiTheme="minorHAnsi" w:cstheme="minorHAnsi"/>
                <w:i/>
                <w:iCs/>
                <w:color w:val="auto"/>
              </w:rPr>
            </w:pPr>
          </w:p>
          <w:p w14:paraId="203BF62E" w14:textId="77777777" w:rsidR="003A1EAC" w:rsidRPr="00A7380F" w:rsidRDefault="003A1EAC" w:rsidP="00602806">
            <w:pPr>
              <w:pStyle w:val="ListParagraph"/>
              <w:numPr>
                <w:ilvl w:val="0"/>
                <w:numId w:val="0"/>
              </w:numPr>
              <w:ind w:left="29"/>
              <w:rPr>
                <w:rFonts w:asciiTheme="minorHAnsi" w:hAnsiTheme="minorHAnsi" w:cstheme="minorHAnsi"/>
                <w:b/>
                <w:bCs/>
                <w:i/>
                <w:iCs/>
                <w:color w:val="auto"/>
              </w:rPr>
            </w:pPr>
            <w:r w:rsidRPr="00A7380F">
              <w:rPr>
                <w:rFonts w:asciiTheme="minorHAnsi" w:hAnsiTheme="minorHAnsi" w:cstheme="minorHAnsi"/>
                <w:b/>
                <w:bCs/>
                <w:i/>
                <w:iCs/>
                <w:color w:val="auto"/>
              </w:rPr>
              <w:t>How does your current pupil premium strategy plan work towards achieving those objectives?</w:t>
            </w:r>
          </w:p>
          <w:p w14:paraId="37600DB7" w14:textId="585BB4B7" w:rsidR="003A1EAC" w:rsidRDefault="003A1EAC" w:rsidP="00602806">
            <w:pPr>
              <w:spacing w:after="0"/>
              <w:ind w:left="29"/>
              <w:rPr>
                <w:rFonts w:asciiTheme="minorHAnsi" w:hAnsiTheme="minorHAnsi" w:cstheme="minorHAnsi"/>
                <w:iCs/>
                <w:color w:val="auto"/>
              </w:rPr>
            </w:pPr>
            <w:r w:rsidRPr="00C95410">
              <w:rPr>
                <w:rFonts w:asciiTheme="minorHAnsi" w:hAnsiTheme="minorHAnsi" w:cstheme="minorHAnsi"/>
                <w:iCs/>
                <w:color w:val="auto"/>
              </w:rPr>
              <w:t>To meet these objectiv</w:t>
            </w:r>
            <w:r w:rsidR="00012E32" w:rsidRPr="00C95410">
              <w:rPr>
                <w:rFonts w:asciiTheme="minorHAnsi" w:hAnsiTheme="minorHAnsi" w:cstheme="minorHAnsi"/>
                <w:iCs/>
                <w:color w:val="auto"/>
              </w:rPr>
              <w:t>es we have focussed</w:t>
            </w:r>
            <w:r w:rsidRPr="00C95410">
              <w:rPr>
                <w:rFonts w:asciiTheme="minorHAnsi" w:hAnsiTheme="minorHAnsi" w:cstheme="minorHAnsi"/>
                <w:iCs/>
                <w:color w:val="auto"/>
              </w:rPr>
              <w:t xml:space="preserve"> on the following areas:</w:t>
            </w:r>
          </w:p>
          <w:p w14:paraId="5130B0B0" w14:textId="4DB6D8B7" w:rsidR="00F2131E" w:rsidRPr="00C95410" w:rsidRDefault="00F2131E" w:rsidP="00602806">
            <w:pPr>
              <w:spacing w:after="0"/>
              <w:ind w:left="29"/>
              <w:rPr>
                <w:rFonts w:asciiTheme="minorHAnsi" w:hAnsiTheme="minorHAnsi" w:cstheme="minorHAnsi"/>
                <w:iCs/>
                <w:color w:val="auto"/>
              </w:rPr>
            </w:pPr>
            <w:r>
              <w:rPr>
                <w:rFonts w:asciiTheme="minorHAnsi" w:hAnsiTheme="minorHAnsi" w:cstheme="minorHAnsi"/>
                <w:iCs/>
                <w:color w:val="auto"/>
              </w:rPr>
              <w:t>-By focusing on ensuring all children receive daily ‘quality first teaching’.</w:t>
            </w:r>
          </w:p>
          <w:p w14:paraId="7AFAF87F" w14:textId="2C25D1EA" w:rsidR="003A1EAC" w:rsidRPr="00C95410" w:rsidRDefault="003A1EAC" w:rsidP="00602806">
            <w:pPr>
              <w:spacing w:after="0"/>
              <w:ind w:left="29"/>
              <w:rPr>
                <w:rFonts w:asciiTheme="minorHAnsi" w:hAnsiTheme="minorHAnsi" w:cstheme="minorHAnsi"/>
                <w:iCs/>
                <w:color w:val="auto"/>
              </w:rPr>
            </w:pPr>
            <w:r w:rsidRPr="00C95410">
              <w:rPr>
                <w:rFonts w:asciiTheme="minorHAnsi" w:hAnsiTheme="minorHAnsi" w:cstheme="minorHAnsi"/>
                <w:iCs/>
                <w:color w:val="auto"/>
              </w:rPr>
              <w:t>-</w:t>
            </w:r>
            <w:r w:rsidR="00F2131E">
              <w:rPr>
                <w:rFonts w:asciiTheme="minorHAnsi" w:hAnsiTheme="minorHAnsi" w:cstheme="minorHAnsi"/>
                <w:iCs/>
                <w:color w:val="auto"/>
              </w:rPr>
              <w:t>Providing h</w:t>
            </w:r>
            <w:r w:rsidRPr="00C95410">
              <w:rPr>
                <w:rFonts w:asciiTheme="minorHAnsi" w:hAnsiTheme="minorHAnsi" w:cstheme="minorHAnsi"/>
                <w:iCs/>
                <w:color w:val="auto"/>
              </w:rPr>
              <w:t>igh quality CPD and ongoing support for staff to d</w:t>
            </w:r>
            <w:r w:rsidR="002F5B49" w:rsidRPr="00C95410">
              <w:rPr>
                <w:rFonts w:asciiTheme="minorHAnsi" w:hAnsiTheme="minorHAnsi" w:cstheme="minorHAnsi"/>
                <w:iCs/>
                <w:color w:val="auto"/>
              </w:rPr>
              <w:t xml:space="preserve">evelop their subject expertise </w:t>
            </w:r>
            <w:r w:rsidR="00F2131E">
              <w:rPr>
                <w:rFonts w:asciiTheme="minorHAnsi" w:hAnsiTheme="minorHAnsi" w:cstheme="minorHAnsi"/>
                <w:iCs/>
                <w:color w:val="auto"/>
              </w:rPr>
              <w:t>with a particular focus on:</w:t>
            </w:r>
            <w:r w:rsidR="002F5B49" w:rsidRPr="00C95410">
              <w:rPr>
                <w:rFonts w:asciiTheme="minorHAnsi" w:hAnsiTheme="minorHAnsi" w:cstheme="minorHAnsi"/>
                <w:iCs/>
                <w:color w:val="auto"/>
              </w:rPr>
              <w:t xml:space="preserve"> reading</w:t>
            </w:r>
            <w:r w:rsidR="009C097D" w:rsidRPr="00C95410">
              <w:rPr>
                <w:rFonts w:asciiTheme="minorHAnsi" w:hAnsiTheme="minorHAnsi" w:cstheme="minorHAnsi"/>
                <w:iCs/>
                <w:color w:val="auto"/>
              </w:rPr>
              <w:t>, writing</w:t>
            </w:r>
            <w:r w:rsidR="002F5B49" w:rsidRPr="00C95410">
              <w:rPr>
                <w:rFonts w:asciiTheme="minorHAnsi" w:hAnsiTheme="minorHAnsi" w:cstheme="minorHAnsi"/>
                <w:iCs/>
                <w:color w:val="auto"/>
              </w:rPr>
              <w:t xml:space="preserve"> and maths.</w:t>
            </w:r>
          </w:p>
          <w:p w14:paraId="091C2A3C" w14:textId="2B0426A0" w:rsidR="003A1EAC" w:rsidRPr="00C95410" w:rsidRDefault="003A1EAC" w:rsidP="00602806">
            <w:pPr>
              <w:spacing w:after="0"/>
              <w:ind w:left="29"/>
              <w:rPr>
                <w:rFonts w:asciiTheme="minorHAnsi" w:hAnsiTheme="minorHAnsi" w:cstheme="minorHAnsi"/>
                <w:iCs/>
                <w:color w:val="auto"/>
              </w:rPr>
            </w:pPr>
            <w:r w:rsidRPr="00C95410">
              <w:rPr>
                <w:rFonts w:asciiTheme="minorHAnsi" w:hAnsiTheme="minorHAnsi" w:cstheme="minorHAnsi"/>
                <w:iCs/>
                <w:color w:val="auto"/>
              </w:rPr>
              <w:t>-</w:t>
            </w:r>
            <w:r w:rsidR="002F5B49" w:rsidRPr="00C95410">
              <w:rPr>
                <w:rFonts w:asciiTheme="minorHAnsi" w:hAnsiTheme="minorHAnsi" w:cstheme="minorHAnsi"/>
                <w:iCs/>
                <w:color w:val="auto"/>
              </w:rPr>
              <w:t xml:space="preserve"> </w:t>
            </w:r>
            <w:r w:rsidRPr="00C95410">
              <w:rPr>
                <w:rFonts w:asciiTheme="minorHAnsi" w:hAnsiTheme="minorHAnsi" w:cstheme="minorHAnsi"/>
                <w:iCs/>
                <w:color w:val="auto"/>
              </w:rPr>
              <w:t xml:space="preserve">Ongoing work to develop the </w:t>
            </w:r>
            <w:r w:rsidR="00F2131E">
              <w:rPr>
                <w:rFonts w:asciiTheme="minorHAnsi" w:hAnsiTheme="minorHAnsi" w:cstheme="minorHAnsi"/>
                <w:iCs/>
                <w:color w:val="auto"/>
              </w:rPr>
              <w:t xml:space="preserve">whole </w:t>
            </w:r>
            <w:r w:rsidRPr="00C95410">
              <w:rPr>
                <w:rFonts w:asciiTheme="minorHAnsi" w:hAnsiTheme="minorHAnsi" w:cstheme="minorHAnsi"/>
                <w:iCs/>
                <w:color w:val="auto"/>
              </w:rPr>
              <w:t>curriculum, ensuring it is thoughtfully chosen and correctly sequenced so that pupi</w:t>
            </w:r>
            <w:r w:rsidR="00012E32" w:rsidRPr="00C95410">
              <w:rPr>
                <w:rFonts w:asciiTheme="minorHAnsi" w:hAnsiTheme="minorHAnsi" w:cstheme="minorHAnsi"/>
                <w:iCs/>
                <w:color w:val="auto"/>
              </w:rPr>
              <w:t xml:space="preserve">ls can learn and remember it </w:t>
            </w:r>
          </w:p>
          <w:p w14:paraId="188CEA49" w14:textId="7CDBA771" w:rsidR="003A1EAC" w:rsidRPr="00C95410" w:rsidRDefault="003A1EAC" w:rsidP="00602806">
            <w:pPr>
              <w:spacing w:after="0"/>
              <w:ind w:left="29"/>
              <w:rPr>
                <w:rFonts w:asciiTheme="minorHAnsi" w:hAnsiTheme="minorHAnsi" w:cstheme="minorHAnsi"/>
                <w:iCs/>
                <w:color w:val="auto"/>
              </w:rPr>
            </w:pPr>
            <w:r w:rsidRPr="00C95410">
              <w:rPr>
                <w:rFonts w:asciiTheme="minorHAnsi" w:hAnsiTheme="minorHAnsi" w:cstheme="minorHAnsi"/>
                <w:iCs/>
                <w:color w:val="auto"/>
              </w:rPr>
              <w:t>-</w:t>
            </w:r>
            <w:r w:rsidR="00F2131E">
              <w:rPr>
                <w:rFonts w:asciiTheme="minorHAnsi" w:hAnsiTheme="minorHAnsi" w:cstheme="minorHAnsi"/>
                <w:iCs/>
                <w:color w:val="auto"/>
              </w:rPr>
              <w:t>By providing h</w:t>
            </w:r>
            <w:r w:rsidRPr="00C95410">
              <w:rPr>
                <w:rFonts w:asciiTheme="minorHAnsi" w:hAnsiTheme="minorHAnsi" w:cstheme="minorHAnsi"/>
                <w:iCs/>
                <w:color w:val="auto"/>
              </w:rPr>
              <w:t>igh quality interventions for those who have fallen behind to catch them up quickly and efficiently</w:t>
            </w:r>
            <w:r w:rsidR="00F2131E">
              <w:rPr>
                <w:rFonts w:asciiTheme="minorHAnsi" w:hAnsiTheme="minorHAnsi" w:cstheme="minorHAnsi"/>
                <w:iCs/>
                <w:color w:val="auto"/>
              </w:rPr>
              <w:t xml:space="preserve"> – ideally on the same day.</w:t>
            </w:r>
          </w:p>
          <w:p w14:paraId="7104A59E" w14:textId="24255E20" w:rsidR="003A1EAC" w:rsidRPr="00C95410" w:rsidRDefault="003A1EAC" w:rsidP="00602806">
            <w:pPr>
              <w:spacing w:after="0"/>
              <w:ind w:left="29"/>
              <w:rPr>
                <w:rFonts w:asciiTheme="minorHAnsi" w:hAnsiTheme="minorHAnsi" w:cstheme="minorHAnsi"/>
                <w:iCs/>
                <w:color w:val="auto"/>
              </w:rPr>
            </w:pPr>
            <w:r w:rsidRPr="00C95410">
              <w:rPr>
                <w:rFonts w:asciiTheme="minorHAnsi" w:hAnsiTheme="minorHAnsi" w:cstheme="minorHAnsi"/>
                <w:iCs/>
                <w:color w:val="auto"/>
              </w:rPr>
              <w:t>-</w:t>
            </w:r>
            <w:r w:rsidR="00F2131E">
              <w:rPr>
                <w:rFonts w:asciiTheme="minorHAnsi" w:hAnsiTheme="minorHAnsi" w:cstheme="minorHAnsi"/>
                <w:iCs/>
                <w:color w:val="auto"/>
              </w:rPr>
              <w:t>By providing p</w:t>
            </w:r>
            <w:r w:rsidRPr="00C95410">
              <w:rPr>
                <w:rFonts w:asciiTheme="minorHAnsi" w:hAnsiTheme="minorHAnsi" w:cstheme="minorHAnsi"/>
                <w:iCs/>
                <w:color w:val="auto"/>
              </w:rPr>
              <w:t>astoral, emotional and attendance support to remove barriers that may stop pupils achieving</w:t>
            </w:r>
            <w:r w:rsidR="002F5B49" w:rsidRPr="00C95410">
              <w:rPr>
                <w:rFonts w:asciiTheme="minorHAnsi" w:hAnsiTheme="minorHAnsi" w:cstheme="minorHAnsi"/>
                <w:iCs/>
                <w:color w:val="auto"/>
              </w:rPr>
              <w:t xml:space="preserve">. </w:t>
            </w:r>
          </w:p>
          <w:p w14:paraId="5A5299F4" w14:textId="77777777" w:rsidR="003A1EAC" w:rsidRPr="00C95410" w:rsidRDefault="003A1EAC" w:rsidP="003560D2">
            <w:pPr>
              <w:spacing w:after="0"/>
              <w:ind w:left="360"/>
              <w:rPr>
                <w:rFonts w:asciiTheme="minorHAnsi" w:hAnsiTheme="minorHAnsi" w:cstheme="minorHAnsi"/>
                <w:i/>
                <w:iCs/>
                <w:color w:val="auto"/>
              </w:rPr>
            </w:pPr>
          </w:p>
          <w:p w14:paraId="2DE913B6" w14:textId="77777777" w:rsidR="003A1EAC" w:rsidRPr="00C95410" w:rsidRDefault="003A1EAC" w:rsidP="007C0D5B">
            <w:pPr>
              <w:rPr>
                <w:rFonts w:asciiTheme="minorHAnsi" w:hAnsiTheme="minorHAnsi" w:cstheme="minorHAnsi"/>
                <w:b/>
                <w:iCs/>
                <w:color w:val="auto"/>
                <w:u w:val="single"/>
              </w:rPr>
            </w:pPr>
            <w:r w:rsidRPr="00C95410">
              <w:rPr>
                <w:rFonts w:asciiTheme="minorHAnsi" w:hAnsiTheme="minorHAnsi" w:cstheme="minorHAnsi"/>
                <w:b/>
                <w:iCs/>
                <w:color w:val="auto"/>
                <w:u w:val="single"/>
              </w:rPr>
              <w:t>What are the key principles of your strategy plan?</w:t>
            </w:r>
          </w:p>
          <w:p w14:paraId="61A60070" w14:textId="36D263B2" w:rsidR="003A1EAC" w:rsidRPr="00C95410" w:rsidRDefault="003A1EAC" w:rsidP="00602806">
            <w:pPr>
              <w:pStyle w:val="ListParagraph"/>
              <w:numPr>
                <w:ilvl w:val="0"/>
                <w:numId w:val="20"/>
              </w:numPr>
              <w:ind w:left="313"/>
              <w:rPr>
                <w:rFonts w:asciiTheme="minorHAnsi" w:hAnsiTheme="minorHAnsi" w:cstheme="minorHAnsi"/>
                <w:iCs/>
                <w:color w:val="auto"/>
                <w:szCs w:val="22"/>
              </w:rPr>
            </w:pPr>
            <w:r w:rsidRPr="00C95410">
              <w:rPr>
                <w:rFonts w:asciiTheme="minorHAnsi" w:hAnsiTheme="minorHAnsi" w:cstheme="minorHAnsi"/>
                <w:color w:val="auto"/>
                <w:szCs w:val="22"/>
              </w:rPr>
              <w:t>To empower teachers to know their pupils and do what is best for them, delivering high quality CPD</w:t>
            </w:r>
            <w:r w:rsidR="009808EA" w:rsidRPr="00C95410">
              <w:rPr>
                <w:rFonts w:asciiTheme="minorHAnsi" w:hAnsiTheme="minorHAnsi" w:cstheme="minorHAnsi"/>
                <w:color w:val="auto"/>
                <w:szCs w:val="22"/>
              </w:rPr>
              <w:t xml:space="preserve">. </w:t>
            </w:r>
            <w:r w:rsidR="009808EA" w:rsidRPr="00C95410">
              <w:rPr>
                <w:rFonts w:asciiTheme="minorHAnsi" w:hAnsiTheme="minorHAnsi" w:cstheme="minorHAnsi"/>
                <w:iCs/>
                <w:color w:val="auto"/>
              </w:rPr>
              <w:t xml:space="preserve">Quality first teaching and good curriculum planning </w:t>
            </w:r>
            <w:r w:rsidR="004B6FB4">
              <w:rPr>
                <w:rFonts w:asciiTheme="minorHAnsi" w:hAnsiTheme="minorHAnsi" w:cstheme="minorHAnsi"/>
                <w:iCs/>
                <w:color w:val="auto"/>
              </w:rPr>
              <w:t>ensure</w:t>
            </w:r>
            <w:r w:rsidR="009808EA" w:rsidRPr="00C95410">
              <w:rPr>
                <w:rFonts w:asciiTheme="minorHAnsi" w:hAnsiTheme="minorHAnsi" w:cstheme="minorHAnsi"/>
                <w:iCs/>
                <w:color w:val="auto"/>
              </w:rPr>
              <w:t xml:space="preserve"> pupils acquire the skills they need</w:t>
            </w:r>
          </w:p>
          <w:p w14:paraId="386BA1EE" w14:textId="4BA053C2" w:rsidR="003A1EAC" w:rsidRPr="00C95410" w:rsidRDefault="003A1EAC" w:rsidP="00602806">
            <w:pPr>
              <w:pStyle w:val="ListParagraph"/>
              <w:numPr>
                <w:ilvl w:val="0"/>
                <w:numId w:val="20"/>
              </w:numPr>
              <w:ind w:left="313"/>
              <w:rPr>
                <w:rFonts w:asciiTheme="minorHAnsi" w:hAnsiTheme="minorHAnsi" w:cstheme="minorHAnsi"/>
                <w:iCs/>
                <w:color w:val="auto"/>
                <w:szCs w:val="22"/>
              </w:rPr>
            </w:pPr>
            <w:r w:rsidRPr="00C95410">
              <w:rPr>
                <w:rFonts w:asciiTheme="minorHAnsi" w:hAnsiTheme="minorHAnsi" w:cstheme="minorHAnsi"/>
                <w:color w:val="auto"/>
                <w:szCs w:val="22"/>
              </w:rPr>
              <w:t xml:space="preserve">To use evidenced targeted </w:t>
            </w:r>
            <w:r w:rsidR="004B6FB4">
              <w:rPr>
                <w:rFonts w:asciiTheme="minorHAnsi" w:hAnsiTheme="minorHAnsi" w:cstheme="minorHAnsi"/>
                <w:color w:val="auto"/>
                <w:szCs w:val="22"/>
              </w:rPr>
              <w:t xml:space="preserve">(same day, where possible) </w:t>
            </w:r>
            <w:r w:rsidRPr="00C95410">
              <w:rPr>
                <w:rFonts w:asciiTheme="minorHAnsi" w:hAnsiTheme="minorHAnsi" w:cstheme="minorHAnsi"/>
                <w:color w:val="auto"/>
                <w:szCs w:val="22"/>
              </w:rPr>
              <w:t>intervention to support pupils who are at risk of falling behind</w:t>
            </w:r>
          </w:p>
          <w:p w14:paraId="142FE7C1" w14:textId="74AB77E8" w:rsidR="003A1EAC" w:rsidRPr="00C95410" w:rsidRDefault="003A1EAC" w:rsidP="00602806">
            <w:pPr>
              <w:pStyle w:val="ListParagraph"/>
              <w:numPr>
                <w:ilvl w:val="0"/>
                <w:numId w:val="20"/>
              </w:numPr>
              <w:ind w:left="313"/>
              <w:rPr>
                <w:rFonts w:asciiTheme="minorHAnsi" w:hAnsiTheme="minorHAnsi" w:cstheme="minorHAnsi"/>
                <w:iCs/>
                <w:color w:val="auto"/>
                <w:szCs w:val="22"/>
              </w:rPr>
            </w:pPr>
            <w:r w:rsidRPr="00C95410">
              <w:rPr>
                <w:rFonts w:asciiTheme="minorHAnsi" w:hAnsiTheme="minorHAnsi" w:cstheme="minorHAnsi"/>
                <w:color w:val="auto"/>
                <w:szCs w:val="22"/>
              </w:rPr>
              <w:t>To empower parents</w:t>
            </w:r>
            <w:r w:rsidR="00E67EB9" w:rsidRPr="00C95410">
              <w:rPr>
                <w:rFonts w:asciiTheme="minorHAnsi" w:hAnsiTheme="minorHAnsi" w:cstheme="minorHAnsi"/>
                <w:color w:val="auto"/>
                <w:szCs w:val="22"/>
              </w:rPr>
              <w:t>/carers</w:t>
            </w:r>
            <w:r w:rsidRPr="00C95410">
              <w:rPr>
                <w:rFonts w:asciiTheme="minorHAnsi" w:hAnsiTheme="minorHAnsi" w:cstheme="minorHAnsi"/>
                <w:color w:val="auto"/>
                <w:szCs w:val="22"/>
              </w:rPr>
              <w:t xml:space="preserve"> to understand how to best support their child at home</w:t>
            </w:r>
          </w:p>
          <w:p w14:paraId="2D40015C" w14:textId="77777777" w:rsidR="00602806" w:rsidRPr="00602806" w:rsidRDefault="003A1EAC" w:rsidP="00602806">
            <w:pPr>
              <w:pStyle w:val="ListParagraph"/>
              <w:numPr>
                <w:ilvl w:val="0"/>
                <w:numId w:val="20"/>
              </w:numPr>
              <w:ind w:left="313"/>
              <w:rPr>
                <w:rFonts w:asciiTheme="minorHAnsi" w:hAnsiTheme="minorHAnsi" w:cstheme="minorHAnsi"/>
                <w:iCs/>
                <w:color w:val="auto"/>
                <w:szCs w:val="22"/>
              </w:rPr>
            </w:pPr>
            <w:r w:rsidRPr="00C95410">
              <w:rPr>
                <w:rFonts w:asciiTheme="minorHAnsi" w:hAnsiTheme="minorHAnsi" w:cstheme="minorHAnsi"/>
                <w:color w:val="auto"/>
                <w:szCs w:val="22"/>
              </w:rPr>
              <w:t xml:space="preserve">To empower children - making sure every child feels successful and valued. </w:t>
            </w:r>
            <w:r w:rsidR="00E67EB9" w:rsidRPr="00C95410">
              <w:rPr>
                <w:rFonts w:asciiTheme="minorHAnsi" w:hAnsiTheme="minorHAnsi" w:cstheme="minorHAnsi"/>
                <w:color w:val="auto"/>
                <w:szCs w:val="22"/>
              </w:rPr>
              <w:t>Relationships with all children are fostered and are positive.</w:t>
            </w:r>
          </w:p>
          <w:p w14:paraId="72FC068C" w14:textId="77777777" w:rsidR="00602806" w:rsidRPr="00602806" w:rsidRDefault="003A1EAC" w:rsidP="00602806">
            <w:pPr>
              <w:pStyle w:val="ListParagraph"/>
              <w:numPr>
                <w:ilvl w:val="0"/>
                <w:numId w:val="20"/>
              </w:numPr>
              <w:ind w:left="313"/>
              <w:rPr>
                <w:rFonts w:asciiTheme="minorHAnsi" w:hAnsiTheme="minorHAnsi" w:cstheme="minorHAnsi"/>
                <w:iCs/>
                <w:color w:val="auto"/>
                <w:szCs w:val="22"/>
              </w:rPr>
            </w:pPr>
            <w:r w:rsidRPr="00602806">
              <w:rPr>
                <w:rFonts w:asciiTheme="minorHAnsi" w:hAnsiTheme="minorHAnsi" w:cstheme="minorHAnsi"/>
                <w:color w:val="auto"/>
                <w:szCs w:val="22"/>
              </w:rPr>
              <w:t xml:space="preserve">To find and nurture each child’s passions </w:t>
            </w:r>
            <w:r w:rsidR="004B6FB4" w:rsidRPr="00602806">
              <w:rPr>
                <w:rFonts w:asciiTheme="minorHAnsi" w:hAnsiTheme="minorHAnsi" w:cstheme="minorHAnsi"/>
                <w:color w:val="auto"/>
                <w:szCs w:val="22"/>
              </w:rPr>
              <w:t>and interest.</w:t>
            </w:r>
          </w:p>
          <w:p w14:paraId="2EBA1FC3" w14:textId="77777777" w:rsidR="00602806" w:rsidRPr="00602806" w:rsidRDefault="003A1EAC" w:rsidP="00602806">
            <w:pPr>
              <w:pStyle w:val="ListParagraph"/>
              <w:numPr>
                <w:ilvl w:val="0"/>
                <w:numId w:val="20"/>
              </w:numPr>
              <w:ind w:left="313"/>
              <w:rPr>
                <w:rFonts w:asciiTheme="minorHAnsi" w:hAnsiTheme="minorHAnsi" w:cstheme="minorHAnsi"/>
                <w:iCs/>
                <w:color w:val="auto"/>
                <w:szCs w:val="22"/>
              </w:rPr>
            </w:pPr>
            <w:r w:rsidRPr="00602806">
              <w:rPr>
                <w:rFonts w:asciiTheme="minorHAnsi" w:hAnsiTheme="minorHAnsi" w:cstheme="minorHAnsi"/>
                <w:color w:val="auto"/>
                <w:szCs w:val="22"/>
              </w:rPr>
              <w:lastRenderedPageBreak/>
              <w:t>To support all pupils that we feel are disadvantaged, regardless of whether the</w:t>
            </w:r>
            <w:r w:rsidR="009C097D" w:rsidRPr="00602806">
              <w:rPr>
                <w:rFonts w:asciiTheme="minorHAnsi" w:hAnsiTheme="minorHAnsi" w:cstheme="minorHAnsi"/>
                <w:color w:val="auto"/>
                <w:szCs w:val="22"/>
              </w:rPr>
              <w:t>y</w:t>
            </w:r>
            <w:r w:rsidRPr="00602806">
              <w:rPr>
                <w:rFonts w:asciiTheme="minorHAnsi" w:hAnsiTheme="minorHAnsi" w:cstheme="minorHAnsi"/>
                <w:color w:val="auto"/>
                <w:szCs w:val="22"/>
              </w:rPr>
              <w:t xml:space="preserve"> receive the pupil premium or not</w:t>
            </w:r>
            <w:r w:rsidR="00602806">
              <w:rPr>
                <w:rFonts w:asciiTheme="minorHAnsi" w:hAnsiTheme="minorHAnsi" w:cstheme="minorHAnsi"/>
                <w:color w:val="auto"/>
                <w:szCs w:val="22"/>
              </w:rPr>
              <w:t>.</w:t>
            </w:r>
          </w:p>
          <w:p w14:paraId="1E562D47" w14:textId="77777777" w:rsidR="00602806" w:rsidRPr="00602806" w:rsidRDefault="003A1EAC" w:rsidP="00602806">
            <w:pPr>
              <w:pStyle w:val="ListParagraph"/>
              <w:numPr>
                <w:ilvl w:val="0"/>
                <w:numId w:val="20"/>
              </w:numPr>
              <w:ind w:left="313"/>
              <w:rPr>
                <w:rFonts w:asciiTheme="minorHAnsi" w:hAnsiTheme="minorHAnsi" w:cstheme="minorHAnsi"/>
                <w:iCs/>
                <w:color w:val="auto"/>
                <w:szCs w:val="22"/>
              </w:rPr>
            </w:pPr>
            <w:r w:rsidRPr="00602806">
              <w:rPr>
                <w:rFonts w:asciiTheme="minorHAnsi" w:hAnsiTheme="minorHAnsi" w:cstheme="minorHAnsi"/>
                <w:color w:val="auto"/>
              </w:rPr>
              <w:t xml:space="preserve">To develop support networks around </w:t>
            </w:r>
            <w:r w:rsidR="004B6FB4" w:rsidRPr="00602806">
              <w:rPr>
                <w:rFonts w:asciiTheme="minorHAnsi" w:hAnsiTheme="minorHAnsi" w:cstheme="minorHAnsi"/>
                <w:color w:val="auto"/>
              </w:rPr>
              <w:t xml:space="preserve">our </w:t>
            </w:r>
            <w:r w:rsidRPr="00602806">
              <w:rPr>
                <w:rFonts w:asciiTheme="minorHAnsi" w:hAnsiTheme="minorHAnsi" w:cstheme="minorHAnsi"/>
                <w:color w:val="auto"/>
              </w:rPr>
              <w:t>children and their families</w:t>
            </w:r>
          </w:p>
          <w:p w14:paraId="650B2222" w14:textId="77777777" w:rsidR="00602806" w:rsidRPr="00602806" w:rsidRDefault="003A1EAC" w:rsidP="00602806">
            <w:pPr>
              <w:pStyle w:val="ListParagraph"/>
              <w:numPr>
                <w:ilvl w:val="0"/>
                <w:numId w:val="20"/>
              </w:numPr>
              <w:ind w:left="313"/>
              <w:rPr>
                <w:rFonts w:asciiTheme="minorHAnsi" w:hAnsiTheme="minorHAnsi" w:cstheme="minorHAnsi"/>
                <w:iCs/>
                <w:color w:val="auto"/>
                <w:szCs w:val="22"/>
              </w:rPr>
            </w:pPr>
            <w:r w:rsidRPr="00602806">
              <w:rPr>
                <w:rFonts w:asciiTheme="minorHAnsi" w:hAnsiTheme="minorHAnsi" w:cstheme="minorHAnsi"/>
                <w:color w:val="auto"/>
                <w:szCs w:val="22"/>
              </w:rPr>
              <w:t xml:space="preserve">To work to </w:t>
            </w:r>
            <w:r w:rsidR="004B6FB4" w:rsidRPr="00602806">
              <w:rPr>
                <w:rFonts w:asciiTheme="minorHAnsi" w:hAnsiTheme="minorHAnsi" w:cstheme="minorHAnsi"/>
                <w:color w:val="auto"/>
                <w:szCs w:val="22"/>
              </w:rPr>
              <w:t xml:space="preserve">further </w:t>
            </w:r>
            <w:r w:rsidRPr="00602806">
              <w:rPr>
                <w:rFonts w:asciiTheme="minorHAnsi" w:hAnsiTheme="minorHAnsi" w:cstheme="minorHAnsi"/>
                <w:color w:val="auto"/>
                <w:szCs w:val="22"/>
              </w:rPr>
              <w:t>develop pupils’ communication and language skills</w:t>
            </w:r>
          </w:p>
          <w:p w14:paraId="4EE25B66" w14:textId="30952722" w:rsidR="003A1EAC" w:rsidRPr="00602806" w:rsidRDefault="003A1EAC" w:rsidP="00602806">
            <w:pPr>
              <w:pStyle w:val="ListParagraph"/>
              <w:numPr>
                <w:ilvl w:val="0"/>
                <w:numId w:val="20"/>
              </w:numPr>
              <w:ind w:left="313"/>
              <w:rPr>
                <w:rFonts w:asciiTheme="minorHAnsi" w:hAnsiTheme="minorHAnsi" w:cstheme="minorHAnsi"/>
                <w:iCs/>
                <w:color w:val="auto"/>
                <w:szCs w:val="22"/>
              </w:rPr>
            </w:pPr>
            <w:r w:rsidRPr="00602806">
              <w:rPr>
                <w:rFonts w:asciiTheme="minorHAnsi" w:hAnsiTheme="minorHAnsi" w:cstheme="minorHAnsi"/>
                <w:iCs/>
                <w:color w:val="auto"/>
              </w:rPr>
              <w:t>Focus on early identification, especially in EYFS</w:t>
            </w:r>
            <w:r w:rsidR="00E540FA" w:rsidRPr="00602806">
              <w:rPr>
                <w:rFonts w:asciiTheme="minorHAnsi" w:hAnsiTheme="minorHAnsi" w:cstheme="minorHAnsi"/>
                <w:iCs/>
                <w:color w:val="auto"/>
              </w:rPr>
              <w:t>.</w:t>
            </w:r>
          </w:p>
        </w:tc>
      </w:tr>
    </w:tbl>
    <w:p w14:paraId="1475A331" w14:textId="77777777" w:rsidR="003A1EAC" w:rsidRPr="00C95410" w:rsidRDefault="003A1EAC" w:rsidP="00602806">
      <w:pPr>
        <w:pStyle w:val="Heading2"/>
        <w:spacing w:before="0"/>
        <w:rPr>
          <w:rFonts w:asciiTheme="minorHAnsi" w:hAnsiTheme="minorHAnsi" w:cstheme="minorHAnsi"/>
        </w:rPr>
      </w:pPr>
      <w:r w:rsidRPr="00C95410">
        <w:rPr>
          <w:rFonts w:asciiTheme="minorHAnsi" w:hAnsiTheme="minorHAnsi" w:cstheme="minorHAnsi"/>
        </w:rPr>
        <w:lastRenderedPageBreak/>
        <w:t>Challenges</w:t>
      </w:r>
    </w:p>
    <w:p w14:paraId="000253F7" w14:textId="77777777" w:rsidR="003A1EAC" w:rsidRPr="00C95410" w:rsidRDefault="003A1EAC" w:rsidP="003A1EAC">
      <w:pPr>
        <w:spacing w:before="120" w:line="240" w:lineRule="auto"/>
        <w:textAlignment w:val="baseline"/>
        <w:outlineLvl w:val="0"/>
        <w:rPr>
          <w:rFonts w:asciiTheme="minorHAnsi" w:hAnsiTheme="minorHAnsi" w:cstheme="minorHAnsi"/>
        </w:rPr>
      </w:pPr>
      <w:r w:rsidRPr="00C95410">
        <w:rPr>
          <w:rFonts w:asciiTheme="minorHAnsi" w:hAnsiTheme="minorHAnsi" w:cstheme="minorHAnsi"/>
          <w:bCs/>
          <w:color w:val="auto"/>
        </w:rPr>
        <w:t>This details</w:t>
      </w:r>
      <w:r w:rsidRPr="00C95410">
        <w:rPr>
          <w:rFonts w:asciiTheme="minorHAnsi" w:hAnsiTheme="minorHAnsi" w:cstheme="minorHAnsi"/>
          <w:color w:val="auto"/>
        </w:rPr>
        <w:t xml:space="preserve"> the key</w:t>
      </w:r>
      <w:r w:rsidRPr="00C95410">
        <w:rPr>
          <w:rFonts w:asciiTheme="minorHAnsi" w:hAnsiTheme="minorHAnsi" w:cstheme="minorHAnsi"/>
          <w:bCs/>
          <w:color w:val="auto"/>
        </w:rPr>
        <w:t xml:space="preserve"> </w:t>
      </w:r>
      <w:r w:rsidRPr="00C95410">
        <w:rPr>
          <w:rFonts w:asciiTheme="minorHAnsi" w:hAnsiTheme="minorHAnsi" w:cstheme="minorHAnsi"/>
          <w:color w:val="auto"/>
        </w:rPr>
        <w:t xml:space="preserve">challenges to </w:t>
      </w:r>
      <w:r w:rsidRPr="00C95410">
        <w:rPr>
          <w:rFonts w:asciiTheme="minorHAnsi" w:hAnsiTheme="minorHAnsi" w:cstheme="minorHAnsi"/>
          <w:bCs/>
          <w:color w:val="auto"/>
        </w:rPr>
        <w:t>achievement that we have</w:t>
      </w:r>
      <w:r w:rsidRPr="00C95410">
        <w:rPr>
          <w:rFonts w:asciiTheme="minorHAnsi" w:hAnsiTheme="minorHAnsi" w:cstheme="minorHAnsi"/>
          <w:color w:val="auto"/>
        </w:rPr>
        <w:t xml:space="preserve"> identified among </w:t>
      </w:r>
      <w:r w:rsidRPr="00C95410">
        <w:rPr>
          <w:rFonts w:asciiTheme="minorHAnsi" w:hAnsiTheme="minorHAnsi" w:cstheme="minorHAnsi"/>
          <w:bCs/>
          <w:color w:val="auto"/>
        </w:rPr>
        <w:t>our</w:t>
      </w:r>
      <w:r w:rsidRPr="00C95410">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A1EAC" w:rsidRPr="00C95410" w14:paraId="3D914ED2" w14:textId="77777777" w:rsidTr="003560D2">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BD0F1"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6B9FD2"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 xml:space="preserve">Detail of challenge </w:t>
            </w:r>
          </w:p>
          <w:p w14:paraId="18DEFCB4" w14:textId="6B2BE20D" w:rsidR="003A1EAC" w:rsidRPr="00C95410" w:rsidRDefault="003A1EAC" w:rsidP="003560D2">
            <w:pPr>
              <w:pStyle w:val="TableHeader"/>
              <w:ind w:left="0"/>
              <w:jc w:val="left"/>
              <w:rPr>
                <w:rFonts w:asciiTheme="minorHAnsi" w:hAnsiTheme="minorHAnsi" w:cstheme="minorHAnsi"/>
              </w:rPr>
            </w:pPr>
          </w:p>
        </w:tc>
      </w:tr>
      <w:tr w:rsidR="003A1EAC" w:rsidRPr="00C95410" w14:paraId="2AFC8180"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9B3EF"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8754" w14:textId="7D024483" w:rsidR="003A1EAC" w:rsidRPr="00C95410" w:rsidRDefault="003A1EAC" w:rsidP="00632CA6">
            <w:pPr>
              <w:pStyle w:val="TableRowCentered"/>
              <w:ind w:left="0"/>
              <w:jc w:val="left"/>
              <w:rPr>
                <w:rFonts w:asciiTheme="minorHAnsi" w:hAnsiTheme="minorHAnsi" w:cstheme="minorHAnsi"/>
                <w:color w:val="auto"/>
                <w:szCs w:val="24"/>
              </w:rPr>
            </w:pPr>
            <w:r w:rsidRPr="00C95410">
              <w:rPr>
                <w:rFonts w:asciiTheme="minorHAnsi" w:hAnsiTheme="minorHAnsi" w:cstheme="minorHAnsi"/>
                <w:color w:val="auto"/>
                <w:szCs w:val="24"/>
              </w:rPr>
              <w:t>Varied expertise of staff across the school. Ensuring all staff are supported to deliver school wide systems</w:t>
            </w:r>
            <w:r w:rsidR="009808EA" w:rsidRPr="00C95410">
              <w:rPr>
                <w:rFonts w:asciiTheme="minorHAnsi" w:hAnsiTheme="minorHAnsi" w:cstheme="minorHAnsi"/>
                <w:color w:val="auto"/>
                <w:szCs w:val="24"/>
              </w:rPr>
              <w:t xml:space="preserve"> and quality first teaching</w:t>
            </w:r>
            <w:r w:rsidRPr="00C95410">
              <w:rPr>
                <w:rFonts w:asciiTheme="minorHAnsi" w:hAnsiTheme="minorHAnsi" w:cstheme="minorHAnsi"/>
                <w:color w:val="auto"/>
                <w:szCs w:val="24"/>
              </w:rPr>
              <w:t xml:space="preserve"> consistently</w:t>
            </w:r>
            <w:r w:rsidR="009808EA" w:rsidRPr="00C95410">
              <w:rPr>
                <w:rFonts w:asciiTheme="minorHAnsi" w:hAnsiTheme="minorHAnsi" w:cstheme="minorHAnsi"/>
                <w:color w:val="auto"/>
                <w:szCs w:val="24"/>
              </w:rPr>
              <w:t>.</w:t>
            </w:r>
          </w:p>
        </w:tc>
      </w:tr>
      <w:tr w:rsidR="003A1EAC" w:rsidRPr="00C95410" w14:paraId="6BED6D01"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D920"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6815C" w14:textId="30AC7BF0" w:rsidR="003A1EAC" w:rsidRPr="00C95410" w:rsidRDefault="009C097D" w:rsidP="003560D2">
            <w:pPr>
              <w:pStyle w:val="TableRowCentered"/>
              <w:ind w:left="0"/>
              <w:jc w:val="left"/>
              <w:rPr>
                <w:rFonts w:asciiTheme="minorHAnsi" w:hAnsiTheme="minorHAnsi" w:cstheme="minorHAnsi"/>
                <w:color w:val="auto"/>
                <w:szCs w:val="24"/>
              </w:rPr>
            </w:pPr>
            <w:r w:rsidRPr="00C95410">
              <w:rPr>
                <w:rFonts w:asciiTheme="minorHAnsi" w:hAnsiTheme="minorHAnsi" w:cstheme="minorHAnsi"/>
                <w:color w:val="auto"/>
                <w:szCs w:val="24"/>
              </w:rPr>
              <w:t>I</w:t>
            </w:r>
            <w:r w:rsidR="003A1EAC" w:rsidRPr="00C95410">
              <w:rPr>
                <w:rFonts w:asciiTheme="minorHAnsi" w:hAnsiTheme="minorHAnsi" w:cstheme="minorHAnsi"/>
                <w:color w:val="auto"/>
                <w:szCs w:val="24"/>
              </w:rPr>
              <w:t>ncreased emotiona</w:t>
            </w:r>
            <w:r w:rsidR="000E0059" w:rsidRPr="00C95410">
              <w:rPr>
                <w:rFonts w:asciiTheme="minorHAnsi" w:hAnsiTheme="minorHAnsi" w:cstheme="minorHAnsi"/>
                <w:color w:val="auto"/>
                <w:szCs w:val="24"/>
              </w:rPr>
              <w:t xml:space="preserve">l </w:t>
            </w:r>
            <w:r w:rsidR="00CC0694" w:rsidRPr="00C95410">
              <w:rPr>
                <w:rFonts w:asciiTheme="minorHAnsi" w:hAnsiTheme="minorHAnsi" w:cstheme="minorHAnsi"/>
                <w:color w:val="auto"/>
                <w:szCs w:val="24"/>
              </w:rPr>
              <w:t xml:space="preserve">and behavioural </w:t>
            </w:r>
            <w:r w:rsidR="003A1EAC" w:rsidRPr="00C95410">
              <w:rPr>
                <w:rFonts w:asciiTheme="minorHAnsi" w:hAnsiTheme="minorHAnsi" w:cstheme="minorHAnsi"/>
                <w:color w:val="auto"/>
                <w:szCs w:val="24"/>
              </w:rPr>
              <w:t>support required</w:t>
            </w:r>
            <w:r w:rsidR="00C96575" w:rsidRPr="00C95410">
              <w:rPr>
                <w:rFonts w:asciiTheme="minorHAnsi" w:hAnsiTheme="minorHAnsi" w:cstheme="minorHAnsi"/>
                <w:color w:val="auto"/>
                <w:szCs w:val="24"/>
              </w:rPr>
              <w:t xml:space="preserve"> in school and at home</w:t>
            </w:r>
            <w:r w:rsidR="00C6693B" w:rsidRPr="00C95410">
              <w:rPr>
                <w:rFonts w:asciiTheme="minorHAnsi" w:hAnsiTheme="minorHAnsi" w:cstheme="minorHAnsi"/>
                <w:color w:val="auto"/>
                <w:szCs w:val="24"/>
              </w:rPr>
              <w:t>.</w:t>
            </w:r>
          </w:p>
        </w:tc>
      </w:tr>
      <w:tr w:rsidR="003A1EAC" w:rsidRPr="00C95410" w14:paraId="09A470AC"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B9D40"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6AA8" w14:textId="7C0919FE" w:rsidR="003A1EAC" w:rsidRPr="004B6FB4" w:rsidRDefault="003A1EAC" w:rsidP="003560D2">
            <w:pPr>
              <w:pStyle w:val="TableRowCentered"/>
              <w:ind w:left="0"/>
              <w:jc w:val="left"/>
              <w:rPr>
                <w:rFonts w:asciiTheme="minorHAnsi" w:hAnsiTheme="minorHAnsi" w:cstheme="minorHAnsi"/>
                <w:color w:val="auto"/>
                <w:szCs w:val="24"/>
              </w:rPr>
            </w:pPr>
            <w:r w:rsidRPr="004B6FB4">
              <w:rPr>
                <w:rFonts w:asciiTheme="minorHAnsi" w:hAnsiTheme="minorHAnsi" w:cstheme="minorHAnsi"/>
                <w:color w:val="auto"/>
                <w:szCs w:val="24"/>
              </w:rPr>
              <w:t>Differing levels of att</w:t>
            </w:r>
            <w:r w:rsidR="00632CA6" w:rsidRPr="004B6FB4">
              <w:rPr>
                <w:rFonts w:asciiTheme="minorHAnsi" w:hAnsiTheme="minorHAnsi" w:cstheme="minorHAnsi"/>
                <w:color w:val="auto"/>
                <w:szCs w:val="24"/>
              </w:rPr>
              <w:t xml:space="preserve">ainment on entry to the school creating </w:t>
            </w:r>
            <w:r w:rsidRPr="004B6FB4">
              <w:rPr>
                <w:rFonts w:asciiTheme="minorHAnsi" w:hAnsiTheme="minorHAnsi" w:cstheme="minorHAnsi"/>
                <w:color w:val="auto"/>
                <w:szCs w:val="24"/>
              </w:rPr>
              <w:t>learning gaps for pupils</w:t>
            </w:r>
          </w:p>
        </w:tc>
      </w:tr>
      <w:tr w:rsidR="003A1EAC" w:rsidRPr="00C95410" w14:paraId="2BD5EE77"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2E76"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A0C48" w14:textId="17E8CDBC" w:rsidR="003A1EAC" w:rsidRPr="00C95410" w:rsidRDefault="003A1EAC" w:rsidP="00152085">
            <w:pPr>
              <w:pStyle w:val="TableRowCentered"/>
              <w:ind w:left="0"/>
              <w:jc w:val="left"/>
              <w:rPr>
                <w:rFonts w:asciiTheme="minorHAnsi" w:hAnsiTheme="minorHAnsi" w:cstheme="minorHAnsi"/>
                <w:color w:val="auto"/>
                <w:szCs w:val="24"/>
              </w:rPr>
            </w:pPr>
            <w:r w:rsidRPr="00C95410">
              <w:rPr>
                <w:rFonts w:asciiTheme="minorHAnsi" w:hAnsiTheme="minorHAnsi" w:cstheme="minorHAnsi"/>
                <w:color w:val="auto"/>
                <w:szCs w:val="24"/>
              </w:rPr>
              <w:t>Poor attendance of identified families</w:t>
            </w:r>
            <w:r w:rsidR="00012E32" w:rsidRPr="00C95410">
              <w:rPr>
                <w:rFonts w:asciiTheme="minorHAnsi" w:hAnsiTheme="minorHAnsi" w:cstheme="minorHAnsi"/>
                <w:color w:val="auto"/>
                <w:szCs w:val="24"/>
              </w:rPr>
              <w:t xml:space="preserve"> which is a symptom of further individualised barriers</w:t>
            </w:r>
            <w:r w:rsidR="00632CA6" w:rsidRPr="00C95410">
              <w:rPr>
                <w:rFonts w:asciiTheme="minorHAnsi" w:hAnsiTheme="minorHAnsi" w:cstheme="minorHAnsi"/>
                <w:color w:val="auto"/>
                <w:szCs w:val="24"/>
              </w:rPr>
              <w:t>,</w:t>
            </w:r>
            <w:r w:rsidR="00012E32" w:rsidRPr="00C95410">
              <w:rPr>
                <w:rFonts w:asciiTheme="minorHAnsi" w:hAnsiTheme="minorHAnsi" w:cstheme="minorHAnsi"/>
                <w:color w:val="auto"/>
                <w:szCs w:val="24"/>
              </w:rPr>
              <w:t xml:space="preserve"> which must be overcome</w:t>
            </w:r>
            <w:r w:rsidR="00632CA6" w:rsidRPr="00C95410">
              <w:rPr>
                <w:rFonts w:asciiTheme="minorHAnsi" w:hAnsiTheme="minorHAnsi" w:cstheme="minorHAnsi"/>
                <w:color w:val="auto"/>
                <w:szCs w:val="24"/>
              </w:rPr>
              <w:t>.</w:t>
            </w:r>
          </w:p>
        </w:tc>
      </w:tr>
      <w:tr w:rsidR="003A1EAC" w:rsidRPr="00C95410" w14:paraId="50C62422"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0992"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E04AC" w14:textId="77777777" w:rsidR="003A1EAC" w:rsidRPr="00C95410" w:rsidRDefault="003A1EAC" w:rsidP="00152085">
            <w:pPr>
              <w:pStyle w:val="TableRowCentered"/>
              <w:ind w:left="0"/>
              <w:jc w:val="left"/>
              <w:rPr>
                <w:rFonts w:asciiTheme="minorHAnsi" w:hAnsiTheme="minorHAnsi" w:cstheme="minorHAnsi"/>
                <w:iCs/>
                <w:color w:val="auto"/>
                <w:szCs w:val="24"/>
              </w:rPr>
            </w:pPr>
            <w:r w:rsidRPr="00C95410">
              <w:rPr>
                <w:rFonts w:asciiTheme="minorHAnsi" w:hAnsiTheme="minorHAnsi" w:cstheme="minorHAnsi"/>
                <w:iCs/>
                <w:color w:val="auto"/>
                <w:szCs w:val="24"/>
              </w:rPr>
              <w:t>Limit on finances can limit access to resources families can access to support and enrich learning, access to books and library, finance driven activities: trip and clubs</w:t>
            </w:r>
          </w:p>
        </w:tc>
      </w:tr>
      <w:tr w:rsidR="003A1EAC" w:rsidRPr="00C95410" w14:paraId="62C867C9"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50AAF"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FB7" w14:textId="04BE1CD0" w:rsidR="003A1EAC" w:rsidRPr="00C95410" w:rsidRDefault="009808EA" w:rsidP="00152085">
            <w:pPr>
              <w:pStyle w:val="TableRowCentered"/>
              <w:ind w:left="0"/>
              <w:jc w:val="left"/>
              <w:rPr>
                <w:rFonts w:asciiTheme="minorHAnsi" w:hAnsiTheme="minorHAnsi" w:cstheme="minorHAnsi"/>
                <w:iCs/>
                <w:color w:val="auto"/>
                <w:szCs w:val="24"/>
              </w:rPr>
            </w:pPr>
            <w:r w:rsidRPr="00C95410">
              <w:rPr>
                <w:rFonts w:asciiTheme="minorHAnsi" w:hAnsiTheme="minorHAnsi" w:cstheme="minorHAnsi"/>
                <w:color w:val="auto"/>
                <w:szCs w:val="24"/>
              </w:rPr>
              <w:t>Low levels of communication and language for pupils on entry and continued Speech and language needs across school</w:t>
            </w:r>
          </w:p>
        </w:tc>
      </w:tr>
      <w:tr w:rsidR="003A1EAC" w:rsidRPr="00C95410" w14:paraId="35B45AC1"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26EB9" w14:textId="77777777" w:rsidR="003A1EAC" w:rsidRPr="00C95410" w:rsidRDefault="003A1EAC" w:rsidP="003560D2">
            <w:pPr>
              <w:pStyle w:val="TableRow"/>
              <w:rPr>
                <w:rFonts w:asciiTheme="minorHAnsi" w:hAnsiTheme="minorHAnsi" w:cstheme="minorHAnsi"/>
                <w:sz w:val="22"/>
                <w:szCs w:val="22"/>
              </w:rPr>
            </w:pPr>
            <w:r w:rsidRPr="00C95410">
              <w:rPr>
                <w:rFonts w:asciiTheme="minorHAnsi" w:hAnsiTheme="minorHAnsi" w:cstheme="minorHAnsi"/>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35C65" w14:textId="77777777" w:rsidR="003A1EAC" w:rsidRDefault="009808EA" w:rsidP="00152085">
            <w:pPr>
              <w:pStyle w:val="TableRowCentered"/>
              <w:ind w:left="0"/>
              <w:jc w:val="left"/>
              <w:rPr>
                <w:rFonts w:asciiTheme="minorHAnsi" w:hAnsiTheme="minorHAnsi" w:cstheme="minorHAnsi"/>
                <w:color w:val="auto"/>
                <w:szCs w:val="24"/>
              </w:rPr>
            </w:pPr>
            <w:r w:rsidRPr="00C95410">
              <w:rPr>
                <w:rFonts w:asciiTheme="minorHAnsi" w:hAnsiTheme="minorHAnsi" w:cstheme="minorHAnsi"/>
                <w:color w:val="auto"/>
                <w:szCs w:val="24"/>
              </w:rPr>
              <w:t>29% of PP children</w:t>
            </w:r>
            <w:r w:rsidR="00C6693B" w:rsidRPr="00C95410">
              <w:rPr>
                <w:rFonts w:asciiTheme="minorHAnsi" w:hAnsiTheme="minorHAnsi" w:cstheme="minorHAnsi"/>
                <w:color w:val="auto"/>
                <w:szCs w:val="24"/>
              </w:rPr>
              <w:t xml:space="preserve"> also</w:t>
            </w:r>
            <w:r w:rsidRPr="00C95410">
              <w:rPr>
                <w:rFonts w:asciiTheme="minorHAnsi" w:hAnsiTheme="minorHAnsi" w:cstheme="minorHAnsi"/>
                <w:color w:val="auto"/>
                <w:szCs w:val="24"/>
              </w:rPr>
              <w:t xml:space="preserve"> have</w:t>
            </w:r>
            <w:r w:rsidR="00C6693B" w:rsidRPr="00C95410">
              <w:rPr>
                <w:rFonts w:asciiTheme="minorHAnsi" w:hAnsiTheme="minorHAnsi" w:cstheme="minorHAnsi"/>
                <w:color w:val="auto"/>
                <w:szCs w:val="24"/>
              </w:rPr>
              <w:t xml:space="preserve"> identified</w:t>
            </w:r>
            <w:r w:rsidRPr="00C95410">
              <w:rPr>
                <w:rFonts w:asciiTheme="minorHAnsi" w:hAnsiTheme="minorHAnsi" w:cstheme="minorHAnsi"/>
                <w:color w:val="auto"/>
                <w:szCs w:val="24"/>
              </w:rPr>
              <w:t xml:space="preserve"> SEN</w:t>
            </w:r>
            <w:r w:rsidR="00C6693B" w:rsidRPr="00C95410">
              <w:rPr>
                <w:rFonts w:asciiTheme="minorHAnsi" w:hAnsiTheme="minorHAnsi" w:cstheme="minorHAnsi"/>
                <w:color w:val="auto"/>
                <w:szCs w:val="24"/>
              </w:rPr>
              <w:t xml:space="preserve"> needs</w:t>
            </w:r>
            <w:r w:rsidRPr="00C95410">
              <w:rPr>
                <w:rFonts w:asciiTheme="minorHAnsi" w:hAnsiTheme="minorHAnsi" w:cstheme="minorHAnsi"/>
                <w:color w:val="auto"/>
                <w:szCs w:val="24"/>
              </w:rPr>
              <w:t xml:space="preserve"> (2024-25)</w:t>
            </w:r>
          </w:p>
          <w:p w14:paraId="389E8DD8" w14:textId="6D57A6F9" w:rsidR="00AA1D05" w:rsidRPr="00C95410" w:rsidRDefault="009C1F57" w:rsidP="00152085">
            <w:pPr>
              <w:pStyle w:val="TableRowCentered"/>
              <w:ind w:left="0"/>
              <w:jc w:val="left"/>
              <w:rPr>
                <w:rFonts w:asciiTheme="minorHAnsi" w:hAnsiTheme="minorHAnsi" w:cstheme="minorHAnsi"/>
                <w:iCs/>
                <w:color w:val="auto"/>
                <w:szCs w:val="24"/>
              </w:rPr>
            </w:pPr>
            <w:r w:rsidRPr="00E56C79">
              <w:rPr>
                <w:rFonts w:asciiTheme="minorHAnsi" w:hAnsiTheme="minorHAnsi" w:cstheme="minorHAnsi"/>
                <w:iCs/>
                <w:color w:val="0070C0"/>
                <w:szCs w:val="24"/>
              </w:rPr>
              <w:t>45% of PP children also have identified SEN needs (</w:t>
            </w:r>
            <w:r w:rsidRPr="009C1F57">
              <w:rPr>
                <w:rFonts w:asciiTheme="minorHAnsi" w:hAnsiTheme="minorHAnsi" w:cstheme="minorHAnsi"/>
                <w:iCs/>
                <w:color w:val="0070C0"/>
                <w:szCs w:val="24"/>
              </w:rPr>
              <w:t>2025-2026)</w:t>
            </w:r>
          </w:p>
        </w:tc>
      </w:tr>
      <w:tr w:rsidR="00F45363" w:rsidRPr="00C95410" w14:paraId="5F446C75" w14:textId="77777777" w:rsidTr="003560D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F3549" w14:textId="5F01A7A2" w:rsidR="00F45363" w:rsidRPr="00C95410" w:rsidRDefault="00F45363" w:rsidP="003560D2">
            <w:pPr>
              <w:pStyle w:val="TableRow"/>
              <w:rPr>
                <w:rFonts w:asciiTheme="minorHAnsi" w:hAnsiTheme="minorHAnsi" w:cstheme="minorHAnsi"/>
                <w:sz w:val="22"/>
                <w:szCs w:val="22"/>
              </w:rPr>
            </w:pPr>
            <w:r w:rsidRPr="00C95410">
              <w:rPr>
                <w:rFonts w:asciiTheme="minorHAnsi" w:hAnsiTheme="minorHAnsi" w:cstheme="minorHAnsi"/>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C00B8" w14:textId="3C6F44F8" w:rsidR="00D529F0" w:rsidRPr="00C95410" w:rsidRDefault="000B4A78" w:rsidP="00152085">
            <w:pPr>
              <w:pStyle w:val="TableRowCentered"/>
              <w:ind w:left="0"/>
              <w:jc w:val="left"/>
              <w:rPr>
                <w:rFonts w:asciiTheme="minorHAnsi" w:hAnsiTheme="minorHAnsi" w:cstheme="minorHAnsi"/>
                <w:color w:val="auto"/>
                <w:szCs w:val="24"/>
              </w:rPr>
            </w:pPr>
            <w:r w:rsidRPr="00C95410">
              <w:rPr>
                <w:rFonts w:asciiTheme="minorHAnsi" w:hAnsiTheme="minorHAnsi" w:cstheme="minorHAnsi"/>
                <w:color w:val="auto"/>
                <w:szCs w:val="24"/>
              </w:rPr>
              <w:t xml:space="preserve">24% of PP children are also </w:t>
            </w:r>
            <w:r w:rsidR="009808EA" w:rsidRPr="00C95410">
              <w:rPr>
                <w:rFonts w:asciiTheme="minorHAnsi" w:hAnsiTheme="minorHAnsi" w:cstheme="minorHAnsi"/>
                <w:color w:val="auto"/>
                <w:szCs w:val="24"/>
              </w:rPr>
              <w:t>EA</w:t>
            </w:r>
            <w:r w:rsidRPr="00C95410">
              <w:rPr>
                <w:rFonts w:asciiTheme="minorHAnsi" w:hAnsiTheme="minorHAnsi" w:cstheme="minorHAnsi"/>
                <w:color w:val="auto"/>
                <w:szCs w:val="24"/>
              </w:rPr>
              <w:t>L</w:t>
            </w:r>
            <w:r w:rsidR="004B6FB4">
              <w:rPr>
                <w:rFonts w:asciiTheme="minorHAnsi" w:hAnsiTheme="minorHAnsi" w:cstheme="minorHAnsi"/>
                <w:color w:val="auto"/>
                <w:szCs w:val="24"/>
              </w:rPr>
              <w:t xml:space="preserve"> (2024-25</w:t>
            </w:r>
            <w:r w:rsidR="008D1476">
              <w:rPr>
                <w:rFonts w:asciiTheme="minorHAnsi" w:hAnsiTheme="minorHAnsi" w:cstheme="minorHAnsi"/>
                <w:color w:val="auto"/>
                <w:szCs w:val="24"/>
              </w:rPr>
              <w:t xml:space="preserve"> and </w:t>
            </w:r>
            <w:r w:rsidR="008D1476" w:rsidRPr="008D1476">
              <w:rPr>
                <w:rFonts w:asciiTheme="minorHAnsi" w:hAnsiTheme="minorHAnsi" w:cstheme="minorHAnsi"/>
                <w:color w:val="0070C0"/>
                <w:szCs w:val="24"/>
                <w:shd w:val="clear" w:color="auto" w:fill="FFFFFF" w:themeFill="background1"/>
              </w:rPr>
              <w:t>2025-2026</w:t>
            </w:r>
            <w:r w:rsidR="004B6FB4">
              <w:rPr>
                <w:rFonts w:asciiTheme="minorHAnsi" w:hAnsiTheme="minorHAnsi" w:cstheme="minorHAnsi"/>
                <w:color w:val="auto"/>
                <w:szCs w:val="24"/>
              </w:rPr>
              <w:t>)</w:t>
            </w:r>
            <w:r w:rsidRPr="00C95410">
              <w:rPr>
                <w:rFonts w:asciiTheme="minorHAnsi" w:hAnsiTheme="minorHAnsi" w:cstheme="minorHAnsi"/>
                <w:color w:val="auto"/>
                <w:szCs w:val="24"/>
              </w:rPr>
              <w:t xml:space="preserve">. Many of these are </w:t>
            </w:r>
            <w:r w:rsidR="004B6FB4">
              <w:rPr>
                <w:rFonts w:asciiTheme="minorHAnsi" w:hAnsiTheme="minorHAnsi" w:cstheme="minorHAnsi"/>
                <w:color w:val="auto"/>
                <w:szCs w:val="24"/>
              </w:rPr>
              <w:t xml:space="preserve">joining our school </w:t>
            </w:r>
            <w:r w:rsidRPr="00C95410">
              <w:rPr>
                <w:rFonts w:asciiTheme="minorHAnsi" w:hAnsiTheme="minorHAnsi" w:cstheme="minorHAnsi"/>
                <w:color w:val="auto"/>
                <w:szCs w:val="24"/>
              </w:rPr>
              <w:t xml:space="preserve">in year groups beyond reception. </w:t>
            </w:r>
          </w:p>
        </w:tc>
      </w:tr>
    </w:tbl>
    <w:p w14:paraId="63C54239" w14:textId="77777777" w:rsidR="0007547C" w:rsidRDefault="0007547C" w:rsidP="00602806">
      <w:pPr>
        <w:pStyle w:val="Heading2"/>
        <w:spacing w:before="0"/>
        <w:rPr>
          <w:rFonts w:asciiTheme="minorHAnsi" w:hAnsiTheme="minorHAnsi" w:cstheme="minorHAnsi"/>
        </w:rPr>
      </w:pPr>
      <w:bookmarkStart w:id="16" w:name="_Toc443397160"/>
    </w:p>
    <w:p w14:paraId="630A7C4C" w14:textId="2E007CEC" w:rsidR="003A1EAC" w:rsidRPr="00C95410" w:rsidRDefault="003A1EAC" w:rsidP="00602806">
      <w:pPr>
        <w:pStyle w:val="Heading2"/>
        <w:spacing w:before="0"/>
        <w:rPr>
          <w:rFonts w:asciiTheme="minorHAnsi" w:hAnsiTheme="minorHAnsi" w:cstheme="minorHAnsi"/>
        </w:rPr>
      </w:pPr>
      <w:r w:rsidRPr="00C95410">
        <w:rPr>
          <w:rFonts w:asciiTheme="minorHAnsi" w:hAnsiTheme="minorHAnsi" w:cstheme="minorHAnsi"/>
        </w:rPr>
        <w:t xml:space="preserve">Intended outcomes </w:t>
      </w:r>
    </w:p>
    <w:p w14:paraId="244F55D0" w14:textId="77777777" w:rsidR="003A1EAC" w:rsidRPr="00C95410" w:rsidRDefault="003A1EAC" w:rsidP="003A1EAC">
      <w:pPr>
        <w:rPr>
          <w:rFonts w:asciiTheme="minorHAnsi" w:hAnsiTheme="minorHAnsi" w:cstheme="minorHAnsi"/>
        </w:rPr>
      </w:pPr>
      <w:r w:rsidRPr="00C95410">
        <w:rPr>
          <w:rFonts w:asciiTheme="minorHAnsi" w:hAnsiTheme="minorHAnsi" w:cstheme="minorHAnsi"/>
          <w:color w:val="auto"/>
        </w:rPr>
        <w:t xml:space="preserve">This explains the outcomes we are aiming for </w:t>
      </w:r>
      <w:r w:rsidRPr="00C95410">
        <w:rPr>
          <w:rFonts w:asciiTheme="minorHAnsi" w:hAnsiTheme="minorHAnsi" w:cstheme="minorHAnsi"/>
          <w:b/>
          <w:bCs/>
          <w:color w:val="auto"/>
        </w:rPr>
        <w:t>by the end of our current strategy plan</w:t>
      </w:r>
      <w:r w:rsidRPr="00C95410">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3A1EAC" w:rsidRPr="00C95410" w14:paraId="0B14344E" w14:textId="77777777" w:rsidTr="003560D2">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9BDD1D"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7E5F21"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Success criteria</w:t>
            </w:r>
          </w:p>
        </w:tc>
      </w:tr>
      <w:tr w:rsidR="003A1EAC" w:rsidRPr="00C95410" w14:paraId="0DFFA174"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FB48E" w14:textId="4C361322" w:rsidR="003A1EAC" w:rsidRPr="00C95410" w:rsidRDefault="00275A14" w:rsidP="00C6693B">
            <w:pPr>
              <w:pStyle w:val="TableRow"/>
              <w:rPr>
                <w:rFonts w:asciiTheme="minorHAnsi" w:hAnsiTheme="minorHAnsi" w:cstheme="minorHAnsi"/>
                <w:b/>
                <w:bCs/>
                <w:iCs/>
                <w:color w:val="auto"/>
                <w:sz w:val="22"/>
                <w:szCs w:val="22"/>
              </w:rPr>
            </w:pPr>
            <w:r w:rsidRPr="00C95410">
              <w:rPr>
                <w:rFonts w:asciiTheme="minorHAnsi" w:hAnsiTheme="minorHAnsi" w:cstheme="minorHAnsi"/>
                <w:b/>
                <w:bCs/>
                <w:color w:val="auto"/>
              </w:rPr>
              <w:t>Varied expertise of staff across the school. Ensuring all staff are supported to deliver school wide systems and quality first teaching consistently.</w:t>
            </w:r>
          </w:p>
          <w:p w14:paraId="7076C4AF" w14:textId="2D888D9B" w:rsidR="00E75BB9" w:rsidRPr="00C95410" w:rsidRDefault="00E75BB9" w:rsidP="003560D2">
            <w:pPr>
              <w:pStyle w:val="TableRow"/>
              <w:rPr>
                <w:rFonts w:asciiTheme="minorHAnsi" w:hAnsiTheme="minorHAnsi" w:cstheme="minorHAnsi"/>
                <w:iCs/>
                <w:color w:val="auto"/>
                <w:sz w:val="22"/>
                <w:szCs w:val="22"/>
              </w:rPr>
            </w:pPr>
            <w:r w:rsidRPr="00C95410">
              <w:rPr>
                <w:rFonts w:asciiTheme="minorHAnsi" w:hAnsiTheme="minorHAnsi" w:cstheme="minorHAnsi"/>
                <w:iCs/>
                <w:color w:val="auto"/>
                <w:sz w:val="22"/>
                <w:szCs w:val="22"/>
              </w:rPr>
              <w:t>-</w:t>
            </w:r>
            <w:r w:rsidR="000B4A78" w:rsidRPr="00C95410">
              <w:rPr>
                <w:rFonts w:asciiTheme="minorHAnsi" w:hAnsiTheme="minorHAnsi" w:cstheme="minorHAnsi"/>
                <w:iCs/>
                <w:color w:val="auto"/>
                <w:sz w:val="22"/>
                <w:szCs w:val="22"/>
              </w:rPr>
              <w:t>% of p</w:t>
            </w:r>
            <w:r w:rsidRPr="00C95410">
              <w:rPr>
                <w:rFonts w:asciiTheme="minorHAnsi" w:hAnsiTheme="minorHAnsi" w:cstheme="minorHAnsi"/>
                <w:iCs/>
                <w:color w:val="auto"/>
                <w:sz w:val="22"/>
                <w:szCs w:val="22"/>
              </w:rPr>
              <w:t>upils achiev</w:t>
            </w:r>
            <w:r w:rsidR="000B4A78" w:rsidRPr="00C95410">
              <w:rPr>
                <w:rFonts w:asciiTheme="minorHAnsi" w:hAnsiTheme="minorHAnsi" w:cstheme="minorHAnsi"/>
                <w:iCs/>
                <w:color w:val="auto"/>
                <w:sz w:val="22"/>
                <w:szCs w:val="22"/>
              </w:rPr>
              <w:t>ing writing</w:t>
            </w:r>
            <w:r w:rsidRPr="00C95410">
              <w:rPr>
                <w:rFonts w:asciiTheme="minorHAnsi" w:hAnsiTheme="minorHAnsi" w:cstheme="minorHAnsi"/>
                <w:iCs/>
                <w:color w:val="auto"/>
                <w:sz w:val="22"/>
                <w:szCs w:val="22"/>
              </w:rPr>
              <w:t xml:space="preserve"> targets </w:t>
            </w:r>
            <w:r w:rsidR="000B4A78" w:rsidRPr="00C95410">
              <w:rPr>
                <w:rFonts w:asciiTheme="minorHAnsi" w:hAnsiTheme="minorHAnsi" w:cstheme="minorHAnsi"/>
                <w:iCs/>
                <w:color w:val="auto"/>
                <w:sz w:val="22"/>
                <w:szCs w:val="22"/>
              </w:rPr>
              <w:t>increases</w:t>
            </w:r>
          </w:p>
          <w:p w14:paraId="7E5C1D63" w14:textId="5C187A62" w:rsidR="00AF0BA5" w:rsidRPr="00C95410" w:rsidRDefault="00C6693B" w:rsidP="00C6693B">
            <w:pPr>
              <w:pStyle w:val="TableRow"/>
              <w:rPr>
                <w:rFonts w:asciiTheme="minorHAnsi" w:hAnsiTheme="minorHAnsi" w:cstheme="minorHAnsi"/>
                <w:iCs/>
                <w:color w:val="auto"/>
                <w:sz w:val="22"/>
                <w:szCs w:val="22"/>
              </w:rPr>
            </w:pPr>
            <w:r w:rsidRPr="00C95410">
              <w:rPr>
                <w:rFonts w:asciiTheme="minorHAnsi" w:hAnsiTheme="minorHAnsi" w:cstheme="minorHAnsi"/>
                <w:iCs/>
                <w:color w:val="auto"/>
                <w:sz w:val="22"/>
                <w:szCs w:val="22"/>
              </w:rPr>
              <w:lastRenderedPageBreak/>
              <w:t xml:space="preserve">-RWM combined % </w:t>
            </w:r>
            <w:r w:rsidR="00B86B02">
              <w:rPr>
                <w:rFonts w:asciiTheme="minorHAnsi" w:hAnsiTheme="minorHAnsi" w:cstheme="minorHAnsi"/>
                <w:iCs/>
                <w:color w:val="auto"/>
                <w:sz w:val="22"/>
                <w:szCs w:val="22"/>
              </w:rPr>
              <w:t xml:space="preserve">continues to </w:t>
            </w:r>
            <w:r w:rsidRPr="00C95410">
              <w:rPr>
                <w:rFonts w:asciiTheme="minorHAnsi" w:hAnsiTheme="minorHAnsi" w:cstheme="minorHAnsi"/>
                <w:iCs/>
                <w:color w:val="auto"/>
                <w:sz w:val="22"/>
                <w:szCs w:val="22"/>
              </w:rPr>
              <w:t>improve</w:t>
            </w:r>
          </w:p>
          <w:p w14:paraId="21275A79" w14:textId="7E65B75D" w:rsidR="00012E32" w:rsidRPr="00C95410" w:rsidRDefault="000B4A78" w:rsidP="001F4013">
            <w:pPr>
              <w:pStyle w:val="TableRow"/>
              <w:rPr>
                <w:rFonts w:asciiTheme="minorHAnsi" w:hAnsiTheme="minorHAnsi" w:cstheme="minorHAnsi"/>
                <w:iCs/>
                <w:color w:val="auto"/>
                <w:sz w:val="22"/>
                <w:szCs w:val="22"/>
              </w:rPr>
            </w:pPr>
            <w:r w:rsidRPr="00C95410">
              <w:rPr>
                <w:rFonts w:asciiTheme="minorHAnsi" w:hAnsiTheme="minorHAnsi" w:cstheme="minorHAnsi"/>
                <w:iCs/>
                <w:color w:val="auto"/>
                <w:sz w:val="22"/>
                <w:szCs w:val="22"/>
              </w:rPr>
              <w:t xml:space="preserve">-% of PP children achieving ARE in writing </w:t>
            </w:r>
            <w:r w:rsidR="00DC1DBE" w:rsidRPr="00D44C1A">
              <w:rPr>
                <w:rFonts w:asciiTheme="minorHAnsi" w:hAnsiTheme="minorHAnsi" w:cstheme="minorHAnsi"/>
                <w:iCs/>
                <w:color w:val="auto"/>
                <w:sz w:val="22"/>
                <w:szCs w:val="22"/>
              </w:rPr>
              <w:t xml:space="preserve">and reading </w:t>
            </w:r>
            <w:r w:rsidR="004B6FB4" w:rsidRPr="00D44C1A">
              <w:rPr>
                <w:rFonts w:asciiTheme="minorHAnsi" w:hAnsiTheme="minorHAnsi" w:cstheme="minorHAnsi"/>
                <w:iCs/>
                <w:color w:val="auto"/>
                <w:sz w:val="22"/>
                <w:szCs w:val="22"/>
              </w:rPr>
              <w:t>increases</w:t>
            </w:r>
            <w:r w:rsidR="00DC1DBE" w:rsidRPr="00D44C1A">
              <w:rPr>
                <w:rFonts w:asciiTheme="minorHAnsi" w:hAnsiTheme="minorHAnsi" w:cstheme="minorHAnsi"/>
                <w:iCs/>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69388" w14:textId="62B9A4EB" w:rsidR="003A1EAC" w:rsidRPr="00C95410" w:rsidRDefault="00012E32"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lastRenderedPageBreak/>
              <w:t>Any g</w:t>
            </w:r>
            <w:r w:rsidR="003A1EAC" w:rsidRPr="00C95410">
              <w:rPr>
                <w:rFonts w:asciiTheme="minorHAnsi" w:hAnsiTheme="minorHAnsi" w:cstheme="minorHAnsi"/>
                <w:color w:val="auto"/>
                <w:sz w:val="22"/>
                <w:szCs w:val="22"/>
              </w:rPr>
              <w:t>aps in learning</w:t>
            </w:r>
            <w:r w:rsidRPr="00C95410">
              <w:rPr>
                <w:rFonts w:asciiTheme="minorHAnsi" w:hAnsiTheme="minorHAnsi" w:cstheme="minorHAnsi"/>
                <w:color w:val="auto"/>
                <w:sz w:val="22"/>
                <w:szCs w:val="22"/>
              </w:rPr>
              <w:t xml:space="preserve"> are quickly</w:t>
            </w:r>
            <w:r w:rsidR="003A1EAC" w:rsidRPr="00C95410">
              <w:rPr>
                <w:rFonts w:asciiTheme="minorHAnsi" w:hAnsiTheme="minorHAnsi" w:cstheme="minorHAnsi"/>
                <w:color w:val="auto"/>
                <w:sz w:val="22"/>
                <w:szCs w:val="22"/>
              </w:rPr>
              <w:t xml:space="preserve"> identified,</w:t>
            </w:r>
            <w:r w:rsidRPr="00C95410">
              <w:rPr>
                <w:rFonts w:asciiTheme="minorHAnsi" w:hAnsiTheme="minorHAnsi" w:cstheme="minorHAnsi"/>
                <w:color w:val="auto"/>
                <w:sz w:val="22"/>
                <w:szCs w:val="22"/>
              </w:rPr>
              <w:t xml:space="preserve"> and acted upon. These are</w:t>
            </w:r>
            <w:r w:rsidR="003A1EAC" w:rsidRPr="00C95410">
              <w:rPr>
                <w:rFonts w:asciiTheme="minorHAnsi" w:hAnsiTheme="minorHAnsi" w:cstheme="minorHAnsi"/>
                <w:color w:val="auto"/>
                <w:sz w:val="22"/>
                <w:szCs w:val="22"/>
              </w:rPr>
              <w:t xml:space="preserve"> targeted in class and where necessary through intervention. </w:t>
            </w:r>
          </w:p>
          <w:p w14:paraId="4616BA1C" w14:textId="7DF1EACC" w:rsidR="003A1EAC" w:rsidRPr="00C95410" w:rsidRDefault="003A1EAC"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Interventions de</w:t>
            </w:r>
            <w:r w:rsidR="00152085" w:rsidRPr="00C95410">
              <w:rPr>
                <w:rFonts w:asciiTheme="minorHAnsi" w:hAnsiTheme="minorHAnsi" w:cstheme="minorHAnsi"/>
                <w:color w:val="auto"/>
                <w:sz w:val="22"/>
                <w:szCs w:val="22"/>
              </w:rPr>
              <w:t>monstrate accelerated progress.</w:t>
            </w:r>
            <w:r w:rsidRPr="00C95410">
              <w:rPr>
                <w:rFonts w:asciiTheme="minorHAnsi" w:hAnsiTheme="minorHAnsi" w:cstheme="minorHAnsi"/>
                <w:color w:val="auto"/>
                <w:sz w:val="22"/>
                <w:szCs w:val="22"/>
              </w:rPr>
              <w:t xml:space="preserve"> </w:t>
            </w:r>
          </w:p>
          <w:p w14:paraId="04B88667" w14:textId="77777777" w:rsidR="003A1EAC" w:rsidRDefault="003A1EAC" w:rsidP="00152085">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lastRenderedPageBreak/>
              <w:t>Classroom teaching is of consistently high quali</w:t>
            </w:r>
            <w:r w:rsidR="00152085" w:rsidRPr="00C95410">
              <w:rPr>
                <w:rFonts w:asciiTheme="minorHAnsi" w:hAnsiTheme="minorHAnsi" w:cstheme="minorHAnsi"/>
                <w:color w:val="auto"/>
                <w:sz w:val="22"/>
                <w:szCs w:val="22"/>
              </w:rPr>
              <w:t>ty</w:t>
            </w:r>
            <w:r w:rsidR="00DA3872" w:rsidRPr="00C95410">
              <w:rPr>
                <w:rFonts w:asciiTheme="minorHAnsi" w:hAnsiTheme="minorHAnsi" w:cstheme="minorHAnsi"/>
                <w:color w:val="auto"/>
                <w:sz w:val="22"/>
                <w:szCs w:val="22"/>
              </w:rPr>
              <w:t xml:space="preserve">. </w:t>
            </w:r>
          </w:p>
          <w:p w14:paraId="70EEA367" w14:textId="2AE8BD14" w:rsidR="004B6FB4" w:rsidRPr="00C95410" w:rsidRDefault="004B6FB4" w:rsidP="00152085">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Tas offer high quality proactive support in all classrooms</w:t>
            </w:r>
          </w:p>
        </w:tc>
      </w:tr>
      <w:tr w:rsidR="003A1EAC" w:rsidRPr="00C95410" w14:paraId="185FEA80"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343EC" w14:textId="0321885C" w:rsidR="003A1EAC" w:rsidRPr="00C95410" w:rsidRDefault="00C6693B" w:rsidP="003560D2">
            <w:pPr>
              <w:pStyle w:val="TableRow"/>
              <w:rPr>
                <w:rFonts w:asciiTheme="minorHAnsi" w:hAnsiTheme="minorHAnsi" w:cstheme="minorHAnsi"/>
                <w:b/>
                <w:bCs/>
                <w:color w:val="auto"/>
              </w:rPr>
            </w:pPr>
            <w:r w:rsidRPr="00C95410">
              <w:rPr>
                <w:rFonts w:asciiTheme="minorHAnsi" w:hAnsiTheme="minorHAnsi" w:cstheme="minorHAnsi"/>
                <w:b/>
                <w:bCs/>
                <w:color w:val="auto"/>
              </w:rPr>
              <w:lastRenderedPageBreak/>
              <w:t>Increased emotional and behavioural support required in school and at home</w:t>
            </w:r>
          </w:p>
          <w:p w14:paraId="76E67DEA" w14:textId="77777777" w:rsidR="00C6693B" w:rsidRPr="00C95410" w:rsidRDefault="008150C7" w:rsidP="008150C7">
            <w:pPr>
              <w:pStyle w:val="TableRow"/>
              <w:numPr>
                <w:ilvl w:val="0"/>
                <w:numId w:val="35"/>
              </w:numPr>
              <w:rPr>
                <w:rFonts w:asciiTheme="minorHAnsi" w:hAnsiTheme="minorHAnsi" w:cstheme="minorHAnsi"/>
                <w:color w:val="auto"/>
                <w:sz w:val="22"/>
                <w:szCs w:val="22"/>
              </w:rPr>
            </w:pPr>
            <w:r w:rsidRPr="00C95410">
              <w:rPr>
                <w:rFonts w:asciiTheme="minorHAnsi" w:hAnsiTheme="minorHAnsi" w:cstheme="minorHAnsi"/>
                <w:color w:val="auto"/>
                <w:sz w:val="22"/>
                <w:szCs w:val="22"/>
              </w:rPr>
              <w:t>% of children receiving a ‘red’ reduces</w:t>
            </w:r>
          </w:p>
          <w:p w14:paraId="22E19C82" w14:textId="3079D077" w:rsidR="001F4013" w:rsidRPr="00C95410" w:rsidRDefault="001F4013" w:rsidP="001F4013">
            <w:pPr>
              <w:pStyle w:val="TableRow"/>
              <w:numPr>
                <w:ilvl w:val="0"/>
                <w:numId w:val="35"/>
              </w:numPr>
              <w:rPr>
                <w:rFonts w:asciiTheme="minorHAnsi" w:hAnsiTheme="minorHAnsi" w:cstheme="minorHAnsi"/>
                <w:color w:val="auto"/>
                <w:sz w:val="22"/>
                <w:szCs w:val="22"/>
              </w:rPr>
            </w:pPr>
            <w:r w:rsidRPr="00C95410">
              <w:rPr>
                <w:rFonts w:asciiTheme="minorHAnsi" w:hAnsiTheme="minorHAnsi" w:cstheme="minorHAnsi"/>
                <w:color w:val="auto"/>
                <w:sz w:val="22"/>
                <w:szCs w:val="22"/>
              </w:rPr>
              <w:t>All PP children are able to learn effectively</w:t>
            </w:r>
            <w:r w:rsidR="004B6FB4">
              <w:rPr>
                <w:rFonts w:asciiTheme="minorHAnsi" w:hAnsiTheme="minorHAnsi" w:cstheme="minorHAnsi"/>
                <w:color w:val="auto"/>
                <w:sz w:val="22"/>
                <w:szCs w:val="22"/>
              </w:rPr>
              <w:t xml:space="preserve"> at all times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409C3" w14:textId="07DF04E5" w:rsidR="001F4013" w:rsidRPr="00C95410" w:rsidRDefault="004B6FB4" w:rsidP="003560D2">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C</w:t>
            </w:r>
            <w:r w:rsidR="001F4013" w:rsidRPr="00C95410">
              <w:rPr>
                <w:rFonts w:asciiTheme="minorHAnsi" w:hAnsiTheme="minorHAnsi" w:cstheme="minorHAnsi"/>
                <w:color w:val="auto"/>
                <w:sz w:val="22"/>
                <w:szCs w:val="22"/>
              </w:rPr>
              <w:t xml:space="preserve">hildren requiring support are </w:t>
            </w:r>
            <w:r>
              <w:rPr>
                <w:rFonts w:asciiTheme="minorHAnsi" w:hAnsiTheme="minorHAnsi" w:cstheme="minorHAnsi"/>
                <w:color w:val="auto"/>
                <w:sz w:val="22"/>
                <w:szCs w:val="22"/>
              </w:rPr>
              <w:t xml:space="preserve">quickly </w:t>
            </w:r>
            <w:r w:rsidR="001F4013" w:rsidRPr="00C95410">
              <w:rPr>
                <w:rFonts w:asciiTheme="minorHAnsi" w:hAnsiTheme="minorHAnsi" w:cstheme="minorHAnsi"/>
                <w:color w:val="auto"/>
                <w:sz w:val="22"/>
                <w:szCs w:val="22"/>
              </w:rPr>
              <w:t xml:space="preserve">identified – behaviour plans. ELSA support, </w:t>
            </w:r>
            <w:r w:rsidR="008D4DF2">
              <w:rPr>
                <w:rFonts w:asciiTheme="minorHAnsi" w:hAnsiTheme="minorHAnsi" w:cstheme="minorHAnsi"/>
                <w:color w:val="auto"/>
                <w:sz w:val="22"/>
                <w:szCs w:val="22"/>
              </w:rPr>
              <w:t>g</w:t>
            </w:r>
            <w:r w:rsidR="001F4013" w:rsidRPr="00C95410">
              <w:rPr>
                <w:rFonts w:asciiTheme="minorHAnsi" w:hAnsiTheme="minorHAnsi" w:cstheme="minorHAnsi"/>
                <w:color w:val="auto"/>
                <w:sz w:val="22"/>
                <w:szCs w:val="22"/>
              </w:rPr>
              <w:t>raduated response docs are effectively</w:t>
            </w:r>
            <w:r>
              <w:rPr>
                <w:rFonts w:asciiTheme="minorHAnsi" w:hAnsiTheme="minorHAnsi" w:cstheme="minorHAnsi"/>
                <w:color w:val="auto"/>
                <w:sz w:val="22"/>
                <w:szCs w:val="22"/>
              </w:rPr>
              <w:t xml:space="preserve"> used</w:t>
            </w:r>
          </w:p>
          <w:p w14:paraId="3F3D48CC" w14:textId="77777777" w:rsidR="001F4013" w:rsidRDefault="001F4013"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PP pupils are effectively accessing interventions such as ‘Drawing and Talking’ and </w:t>
            </w:r>
            <w:r w:rsidR="004B6FB4">
              <w:rPr>
                <w:rFonts w:asciiTheme="minorHAnsi" w:hAnsiTheme="minorHAnsi" w:cstheme="minorHAnsi"/>
                <w:color w:val="auto"/>
                <w:sz w:val="22"/>
                <w:szCs w:val="22"/>
              </w:rPr>
              <w:t>‘</w:t>
            </w:r>
            <w:r w:rsidRPr="00C95410">
              <w:rPr>
                <w:rFonts w:asciiTheme="minorHAnsi" w:hAnsiTheme="minorHAnsi" w:cstheme="minorHAnsi"/>
                <w:color w:val="auto"/>
                <w:sz w:val="22"/>
                <w:szCs w:val="22"/>
              </w:rPr>
              <w:t>Lego therapy</w:t>
            </w:r>
            <w:r w:rsidR="004B6FB4">
              <w:rPr>
                <w:rFonts w:asciiTheme="minorHAnsi" w:hAnsiTheme="minorHAnsi" w:cstheme="minorHAnsi"/>
                <w:color w:val="auto"/>
                <w:sz w:val="22"/>
                <w:szCs w:val="22"/>
              </w:rPr>
              <w:t>’</w:t>
            </w:r>
          </w:p>
          <w:p w14:paraId="443DF800" w14:textId="75D79C22" w:rsidR="004B6FB4" w:rsidRPr="00C95410" w:rsidRDefault="004B6FB4" w:rsidP="003560D2">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All interventions are ‘effective’</w:t>
            </w:r>
          </w:p>
        </w:tc>
      </w:tr>
      <w:tr w:rsidR="003A1EAC" w:rsidRPr="00C95410" w14:paraId="23C52038"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AAE9A" w14:textId="77777777" w:rsidR="003A1EAC" w:rsidRPr="00C95410" w:rsidRDefault="00C6693B" w:rsidP="003560D2">
            <w:pPr>
              <w:pStyle w:val="TableRow"/>
              <w:rPr>
                <w:rFonts w:asciiTheme="minorHAnsi" w:hAnsiTheme="minorHAnsi" w:cstheme="minorHAnsi"/>
                <w:b/>
                <w:bCs/>
                <w:color w:val="auto"/>
              </w:rPr>
            </w:pPr>
            <w:r w:rsidRPr="00C95410">
              <w:rPr>
                <w:rFonts w:asciiTheme="minorHAnsi" w:hAnsiTheme="minorHAnsi" w:cstheme="minorHAnsi"/>
                <w:b/>
                <w:bCs/>
                <w:color w:val="auto"/>
              </w:rPr>
              <w:t>Differing levels of attainment on entry to the school creating learning gaps for pupils</w:t>
            </w:r>
          </w:p>
          <w:p w14:paraId="04221DC3" w14:textId="5905AF29" w:rsidR="00C6693B" w:rsidRPr="004B6FB4" w:rsidRDefault="00C6693B" w:rsidP="00C6693B">
            <w:pPr>
              <w:pStyle w:val="TableRow"/>
              <w:numPr>
                <w:ilvl w:val="0"/>
                <w:numId w:val="34"/>
              </w:numPr>
              <w:rPr>
                <w:rFonts w:asciiTheme="minorHAnsi" w:hAnsiTheme="minorHAnsi" w:cstheme="minorHAnsi"/>
                <w:color w:val="auto"/>
                <w:sz w:val="20"/>
                <w:szCs w:val="20"/>
              </w:rPr>
            </w:pPr>
            <w:r w:rsidRPr="004B6FB4">
              <w:rPr>
                <w:rFonts w:asciiTheme="minorHAnsi" w:hAnsiTheme="minorHAnsi" w:cstheme="minorHAnsi"/>
                <w:color w:val="auto"/>
                <w:sz w:val="22"/>
                <w:szCs w:val="22"/>
              </w:rPr>
              <w:t>Early identification</w:t>
            </w:r>
            <w:r w:rsidR="004B6FB4" w:rsidRPr="004B6FB4">
              <w:rPr>
                <w:rFonts w:asciiTheme="minorHAnsi" w:hAnsiTheme="minorHAnsi" w:cstheme="minorHAnsi"/>
                <w:color w:val="auto"/>
                <w:sz w:val="22"/>
                <w:szCs w:val="22"/>
              </w:rPr>
              <w:t xml:space="preserve"> of gaps</w:t>
            </w:r>
          </w:p>
          <w:p w14:paraId="32B3E374" w14:textId="3F8653E6" w:rsidR="00C6693B" w:rsidRPr="00C95410" w:rsidRDefault="00C6693B" w:rsidP="00C6693B">
            <w:pPr>
              <w:pStyle w:val="TableRow"/>
              <w:numPr>
                <w:ilvl w:val="0"/>
                <w:numId w:val="34"/>
              </w:numPr>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Barriers to learning for identified pupils </w:t>
            </w:r>
            <w:r w:rsidR="002F6C4B" w:rsidRPr="00C95410">
              <w:rPr>
                <w:rFonts w:asciiTheme="minorHAnsi" w:hAnsiTheme="minorHAnsi" w:cstheme="minorHAnsi"/>
                <w:color w:val="auto"/>
                <w:sz w:val="22"/>
                <w:szCs w:val="22"/>
              </w:rPr>
              <w:t>are</w:t>
            </w:r>
            <w:r w:rsidRPr="00C95410">
              <w:rPr>
                <w:rFonts w:asciiTheme="minorHAnsi" w:hAnsiTheme="minorHAnsi" w:cstheme="minorHAnsi"/>
                <w:color w:val="auto"/>
                <w:sz w:val="22"/>
                <w:szCs w:val="22"/>
              </w:rPr>
              <w:t xml:space="preserve"> reduced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27046" w14:textId="74D508C8" w:rsidR="004730C9" w:rsidRPr="00C95410" w:rsidRDefault="003A1EAC" w:rsidP="004730C9">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Clear sequenced phonics programme is in place and taught consistently throughout the school</w:t>
            </w:r>
            <w:r w:rsidR="004730C9" w:rsidRPr="00C95410">
              <w:rPr>
                <w:rFonts w:asciiTheme="minorHAnsi" w:hAnsiTheme="minorHAnsi" w:cstheme="minorHAnsi"/>
                <w:color w:val="auto"/>
                <w:sz w:val="22"/>
                <w:szCs w:val="22"/>
              </w:rPr>
              <w:t xml:space="preserve">. </w:t>
            </w:r>
            <w:r w:rsidR="004B6FB4">
              <w:rPr>
                <w:rFonts w:asciiTheme="minorHAnsi" w:hAnsiTheme="minorHAnsi" w:cstheme="minorHAnsi"/>
                <w:color w:val="auto"/>
                <w:sz w:val="22"/>
                <w:szCs w:val="22"/>
              </w:rPr>
              <w:t>(ELS introduced into EY this year and rolled out into Y1/2 from Sept 25)</w:t>
            </w:r>
          </w:p>
          <w:p w14:paraId="69FB38ED" w14:textId="67875E4A" w:rsidR="003A1EAC" w:rsidRPr="00C95410" w:rsidRDefault="003A1EAC"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Pupils falling behind quickly identified and receive targeted intervention</w:t>
            </w:r>
            <w:r w:rsidR="00AD0D4A" w:rsidRPr="00C95410">
              <w:rPr>
                <w:rFonts w:asciiTheme="minorHAnsi" w:hAnsiTheme="minorHAnsi" w:cstheme="minorHAnsi"/>
                <w:color w:val="auto"/>
                <w:sz w:val="22"/>
                <w:szCs w:val="22"/>
              </w:rPr>
              <w:t>.</w:t>
            </w:r>
          </w:p>
          <w:p w14:paraId="71290A25" w14:textId="2125478A" w:rsidR="003A1EAC" w:rsidRPr="00C95410" w:rsidRDefault="00012E32" w:rsidP="0050227E">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All </w:t>
            </w:r>
            <w:r w:rsidR="002F6C4B" w:rsidRPr="00C95410">
              <w:rPr>
                <w:rFonts w:asciiTheme="minorHAnsi" w:hAnsiTheme="minorHAnsi" w:cstheme="minorHAnsi"/>
                <w:color w:val="auto"/>
                <w:sz w:val="22"/>
                <w:szCs w:val="22"/>
              </w:rPr>
              <w:t xml:space="preserve">PP </w:t>
            </w:r>
            <w:r w:rsidRPr="00C95410">
              <w:rPr>
                <w:rFonts w:asciiTheme="minorHAnsi" w:hAnsiTheme="minorHAnsi" w:cstheme="minorHAnsi"/>
                <w:color w:val="auto"/>
                <w:sz w:val="22"/>
                <w:szCs w:val="22"/>
              </w:rPr>
              <w:t>pupils</w:t>
            </w:r>
            <w:r w:rsidR="003A1EAC" w:rsidRPr="00C95410">
              <w:rPr>
                <w:rFonts w:asciiTheme="minorHAnsi" w:hAnsiTheme="minorHAnsi" w:cstheme="minorHAnsi"/>
                <w:color w:val="auto"/>
                <w:sz w:val="22"/>
                <w:szCs w:val="22"/>
              </w:rPr>
              <w:t xml:space="preserve"> pass</w:t>
            </w:r>
            <w:r w:rsidRPr="00C95410">
              <w:rPr>
                <w:rFonts w:asciiTheme="minorHAnsi" w:hAnsiTheme="minorHAnsi" w:cstheme="minorHAnsi"/>
                <w:color w:val="auto"/>
                <w:sz w:val="22"/>
                <w:szCs w:val="22"/>
              </w:rPr>
              <w:t xml:space="preserve"> </w:t>
            </w:r>
            <w:r w:rsidR="002F6C4B" w:rsidRPr="00C95410">
              <w:rPr>
                <w:rFonts w:asciiTheme="minorHAnsi" w:hAnsiTheme="minorHAnsi" w:cstheme="minorHAnsi"/>
                <w:color w:val="auto"/>
                <w:sz w:val="22"/>
                <w:szCs w:val="22"/>
              </w:rPr>
              <w:t xml:space="preserve">PSC </w:t>
            </w:r>
            <w:r w:rsidRPr="00C95410">
              <w:rPr>
                <w:rFonts w:asciiTheme="minorHAnsi" w:hAnsiTheme="minorHAnsi" w:cstheme="minorHAnsi"/>
                <w:color w:val="auto"/>
                <w:sz w:val="22"/>
                <w:szCs w:val="22"/>
              </w:rPr>
              <w:t>unless a</w:t>
            </w:r>
            <w:r w:rsidR="0050227E" w:rsidRPr="00C95410">
              <w:rPr>
                <w:rFonts w:asciiTheme="minorHAnsi" w:hAnsiTheme="minorHAnsi" w:cstheme="minorHAnsi"/>
                <w:color w:val="auto"/>
                <w:sz w:val="22"/>
                <w:szCs w:val="22"/>
              </w:rPr>
              <w:t>n identified</w:t>
            </w:r>
            <w:r w:rsidRPr="00C95410">
              <w:rPr>
                <w:rFonts w:asciiTheme="minorHAnsi" w:hAnsiTheme="minorHAnsi" w:cstheme="minorHAnsi"/>
                <w:color w:val="auto"/>
                <w:sz w:val="22"/>
                <w:szCs w:val="22"/>
              </w:rPr>
              <w:t xml:space="preserve"> cognitio</w:t>
            </w:r>
            <w:r w:rsidR="0050227E" w:rsidRPr="00C95410">
              <w:rPr>
                <w:rFonts w:asciiTheme="minorHAnsi" w:hAnsiTheme="minorHAnsi" w:cstheme="minorHAnsi"/>
                <w:color w:val="auto"/>
                <w:sz w:val="22"/>
                <w:szCs w:val="22"/>
              </w:rPr>
              <w:t xml:space="preserve">n and learning need </w:t>
            </w:r>
            <w:r w:rsidR="000317E7" w:rsidRPr="00C95410">
              <w:rPr>
                <w:rFonts w:asciiTheme="minorHAnsi" w:hAnsiTheme="minorHAnsi" w:cstheme="minorHAnsi"/>
                <w:color w:val="auto"/>
                <w:sz w:val="22"/>
                <w:szCs w:val="22"/>
              </w:rPr>
              <w:t xml:space="preserve">means </w:t>
            </w:r>
            <w:r w:rsidRPr="00C95410">
              <w:rPr>
                <w:rFonts w:asciiTheme="minorHAnsi" w:hAnsiTheme="minorHAnsi" w:cstheme="minorHAnsi"/>
                <w:color w:val="auto"/>
                <w:sz w:val="22"/>
                <w:szCs w:val="22"/>
              </w:rPr>
              <w:t xml:space="preserve">progress may be slower. Where this is the case pupils still show progress in sounds learnt over time. </w:t>
            </w:r>
          </w:p>
          <w:p w14:paraId="4E773177" w14:textId="27240F28" w:rsidR="00C6693B" w:rsidRPr="00C95410" w:rsidRDefault="00C6693B" w:rsidP="00C6693B">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Pupil conferencing</w:t>
            </w:r>
            <w:r w:rsidR="004B6FB4">
              <w:rPr>
                <w:rFonts w:asciiTheme="minorHAnsi" w:hAnsiTheme="minorHAnsi" w:cstheme="minorHAnsi"/>
                <w:color w:val="auto"/>
                <w:sz w:val="22"/>
                <w:szCs w:val="22"/>
              </w:rPr>
              <w:t xml:space="preserve"> takes place</w:t>
            </w:r>
            <w:r w:rsidRPr="00C95410">
              <w:rPr>
                <w:rFonts w:asciiTheme="minorHAnsi" w:hAnsiTheme="minorHAnsi" w:cstheme="minorHAnsi"/>
                <w:color w:val="auto"/>
                <w:sz w:val="22"/>
                <w:szCs w:val="22"/>
              </w:rPr>
              <w:t>. Pupils are accessing learning</w:t>
            </w:r>
            <w:r w:rsidR="004B6FB4">
              <w:rPr>
                <w:rFonts w:asciiTheme="minorHAnsi" w:hAnsiTheme="minorHAnsi" w:cstheme="minorHAnsi"/>
                <w:color w:val="auto"/>
                <w:sz w:val="22"/>
                <w:szCs w:val="22"/>
              </w:rPr>
              <w:t xml:space="preserve"> effectively at all times</w:t>
            </w:r>
            <w:r w:rsidRPr="00C95410">
              <w:rPr>
                <w:rFonts w:asciiTheme="minorHAnsi" w:hAnsiTheme="minorHAnsi" w:cstheme="minorHAnsi"/>
                <w:color w:val="auto"/>
                <w:sz w:val="22"/>
                <w:szCs w:val="22"/>
              </w:rPr>
              <w:t xml:space="preserve">. </w:t>
            </w:r>
          </w:p>
          <w:p w14:paraId="65C3CE10" w14:textId="4DB17E2B" w:rsidR="00C6693B" w:rsidRPr="00C95410" w:rsidRDefault="00C6693B" w:rsidP="00C6693B">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SALT needs identified and are being addressed</w:t>
            </w:r>
          </w:p>
        </w:tc>
      </w:tr>
      <w:tr w:rsidR="003A1EAC" w:rsidRPr="00C95410" w14:paraId="358C7E6B"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80196" w14:textId="77777777" w:rsidR="00C6693B" w:rsidRPr="00C95410" w:rsidRDefault="00C6693B" w:rsidP="003560D2">
            <w:pPr>
              <w:pStyle w:val="TableRow"/>
              <w:rPr>
                <w:rFonts w:asciiTheme="minorHAnsi" w:hAnsiTheme="minorHAnsi" w:cstheme="minorHAnsi"/>
                <w:b/>
                <w:bCs/>
                <w:color w:val="auto"/>
              </w:rPr>
            </w:pPr>
            <w:r w:rsidRPr="00C95410">
              <w:rPr>
                <w:rFonts w:asciiTheme="minorHAnsi" w:hAnsiTheme="minorHAnsi" w:cstheme="minorHAnsi"/>
                <w:b/>
                <w:bCs/>
                <w:color w:val="auto"/>
              </w:rPr>
              <w:t>Poor attendance of identified families which is a symptom of further individualised barriers, which must be overcome.</w:t>
            </w:r>
          </w:p>
          <w:p w14:paraId="5C71C71A" w14:textId="64A29B51" w:rsidR="003A1EAC" w:rsidRPr="00C95410" w:rsidRDefault="003A1EAC" w:rsidP="003560D2">
            <w:pPr>
              <w:pStyle w:val="TableRow"/>
              <w:rPr>
                <w:rFonts w:asciiTheme="minorHAnsi" w:hAnsiTheme="minorHAnsi" w:cstheme="minorHAnsi"/>
                <w:color w:val="auto"/>
                <w:sz w:val="22"/>
                <w:szCs w:val="22"/>
              </w:rPr>
            </w:pPr>
            <w:r w:rsidRPr="00C95410">
              <w:rPr>
                <w:rFonts w:asciiTheme="minorHAnsi" w:hAnsiTheme="minorHAnsi" w:cstheme="minorHAnsi"/>
                <w:color w:val="auto"/>
                <w:sz w:val="22"/>
                <w:szCs w:val="22"/>
              </w:rPr>
              <w:t>Attendance at least 95%</w:t>
            </w:r>
            <w:r w:rsidR="009F2997" w:rsidRPr="00C95410">
              <w:rPr>
                <w:rFonts w:asciiTheme="minorHAnsi" w:hAnsiTheme="minorHAnsi" w:cstheme="minorHAnsi"/>
                <w:color w:val="auto"/>
                <w:sz w:val="22"/>
                <w:szCs w:val="22"/>
              </w:rPr>
              <w:t>+</w:t>
            </w:r>
            <w:r w:rsidR="002F6C4B" w:rsidRPr="00C95410">
              <w:rPr>
                <w:rFonts w:asciiTheme="minorHAnsi" w:hAnsiTheme="minorHAnsi" w:cstheme="minorHAnsi"/>
                <w:color w:val="auto"/>
                <w:sz w:val="22"/>
                <w:szCs w:val="22"/>
              </w:rPr>
              <w:t xml:space="preserve"> for all PP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02A95" w14:textId="00947B42" w:rsidR="003A1EAC" w:rsidRPr="00C95410" w:rsidRDefault="003A1EAC"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Attendance figures </w:t>
            </w:r>
            <w:r w:rsidR="004B6FB4">
              <w:rPr>
                <w:rFonts w:asciiTheme="minorHAnsi" w:hAnsiTheme="minorHAnsi" w:cstheme="minorHAnsi"/>
                <w:color w:val="auto"/>
                <w:sz w:val="22"/>
                <w:szCs w:val="22"/>
              </w:rPr>
              <w:t>looked at weekly and during monthly meetings</w:t>
            </w:r>
          </w:p>
          <w:p w14:paraId="7F9E4C73" w14:textId="3E09B1E6" w:rsidR="003A1EAC" w:rsidRPr="00C95410" w:rsidRDefault="003A1EAC"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Where pupils have an attendance below </w:t>
            </w:r>
            <w:r w:rsidR="004B6FB4">
              <w:rPr>
                <w:rFonts w:asciiTheme="minorHAnsi" w:hAnsiTheme="minorHAnsi" w:cstheme="minorHAnsi"/>
                <w:color w:val="auto"/>
                <w:sz w:val="22"/>
                <w:szCs w:val="22"/>
              </w:rPr>
              <w:t>95%,</w:t>
            </w:r>
            <w:r w:rsidRPr="00C95410">
              <w:rPr>
                <w:rFonts w:asciiTheme="minorHAnsi" w:hAnsiTheme="minorHAnsi" w:cstheme="minorHAnsi"/>
                <w:color w:val="auto"/>
                <w:sz w:val="22"/>
                <w:szCs w:val="22"/>
              </w:rPr>
              <w:t xml:space="preserve"> this is improving</w:t>
            </w:r>
            <w:r w:rsidR="00AD0D4A" w:rsidRPr="00C95410">
              <w:rPr>
                <w:rFonts w:asciiTheme="minorHAnsi" w:hAnsiTheme="minorHAnsi" w:cstheme="minorHAnsi"/>
                <w:color w:val="auto"/>
                <w:sz w:val="22"/>
                <w:szCs w:val="22"/>
              </w:rPr>
              <w:t>.</w:t>
            </w:r>
          </w:p>
          <w:p w14:paraId="76E7CC10" w14:textId="77777777" w:rsidR="003A1EAC" w:rsidRPr="00C95410" w:rsidRDefault="003A1EAC" w:rsidP="003560D2">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School attendance policy and LA help is accessed is followed to support families </w:t>
            </w:r>
          </w:p>
        </w:tc>
      </w:tr>
      <w:tr w:rsidR="003A1EAC" w:rsidRPr="00C95410" w14:paraId="50C245D6"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DF016" w14:textId="3587E513" w:rsidR="00C6693B" w:rsidRPr="00C95410" w:rsidRDefault="00C6693B" w:rsidP="003560D2">
            <w:pPr>
              <w:pStyle w:val="TableRow"/>
              <w:rPr>
                <w:rFonts w:asciiTheme="minorHAnsi" w:hAnsiTheme="minorHAnsi" w:cstheme="minorHAnsi"/>
                <w:b/>
                <w:bCs/>
                <w:color w:val="auto"/>
                <w:sz w:val="22"/>
                <w:szCs w:val="22"/>
              </w:rPr>
            </w:pPr>
            <w:r w:rsidRPr="00C95410">
              <w:rPr>
                <w:rFonts w:asciiTheme="minorHAnsi" w:hAnsiTheme="minorHAnsi" w:cstheme="minorHAnsi"/>
                <w:b/>
                <w:bCs/>
                <w:iCs/>
                <w:color w:val="auto"/>
              </w:rPr>
              <w:t>Limit on finances can limit access to resources families can access to support and enrich learning, access to books and library, finance driven activities: trip and clubs</w:t>
            </w:r>
          </w:p>
          <w:p w14:paraId="69DAAB68" w14:textId="14FAA55D" w:rsidR="003A1EAC" w:rsidRPr="00C95410" w:rsidRDefault="00C6693B" w:rsidP="004B6FB4">
            <w:pPr>
              <w:pStyle w:val="TableRow"/>
              <w:rPr>
                <w:rFonts w:asciiTheme="minorHAnsi" w:hAnsiTheme="minorHAnsi" w:cstheme="minorHAnsi"/>
                <w:color w:val="auto"/>
                <w:sz w:val="22"/>
                <w:szCs w:val="22"/>
              </w:rPr>
            </w:pPr>
            <w:r w:rsidRPr="00C95410">
              <w:rPr>
                <w:rFonts w:asciiTheme="minorHAnsi" w:hAnsiTheme="minorHAnsi" w:cstheme="minorHAnsi"/>
                <w:color w:val="auto"/>
                <w:sz w:val="22"/>
                <w:szCs w:val="22"/>
              </w:rPr>
              <w:t>All pupils fully included in all aspects of school life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8AA46" w14:textId="764FC1C4" w:rsidR="00C6693B" w:rsidRPr="00C95410" w:rsidRDefault="00C6693B" w:rsidP="00C6693B">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Pupils are accessing</w:t>
            </w:r>
            <w:r w:rsidR="004B6FB4">
              <w:rPr>
                <w:rFonts w:asciiTheme="minorHAnsi" w:hAnsiTheme="minorHAnsi" w:cstheme="minorHAnsi"/>
                <w:color w:val="auto"/>
                <w:sz w:val="22"/>
                <w:szCs w:val="22"/>
              </w:rPr>
              <w:t xml:space="preserve"> support with</w:t>
            </w:r>
            <w:r w:rsidRPr="00C95410">
              <w:rPr>
                <w:rFonts w:asciiTheme="minorHAnsi" w:hAnsiTheme="minorHAnsi" w:cstheme="minorHAnsi"/>
                <w:color w:val="auto"/>
                <w:sz w:val="22"/>
                <w:szCs w:val="22"/>
              </w:rPr>
              <w:t xml:space="preserve"> school uniform </w:t>
            </w:r>
            <w:r w:rsidR="004B6FB4">
              <w:rPr>
                <w:rFonts w:asciiTheme="minorHAnsi" w:hAnsiTheme="minorHAnsi" w:cstheme="minorHAnsi"/>
                <w:color w:val="auto"/>
                <w:sz w:val="22"/>
                <w:szCs w:val="22"/>
              </w:rPr>
              <w:t>– when required</w:t>
            </w:r>
          </w:p>
          <w:p w14:paraId="0DC91C92" w14:textId="21CC238C" w:rsidR="00C6693B" w:rsidRPr="00C95410" w:rsidRDefault="00C6693B" w:rsidP="00C6693B">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 xml:space="preserve">100% attendance </w:t>
            </w:r>
            <w:r w:rsidR="004B6FB4">
              <w:rPr>
                <w:rFonts w:asciiTheme="minorHAnsi" w:hAnsiTheme="minorHAnsi" w:cstheme="minorHAnsi"/>
                <w:color w:val="auto"/>
                <w:sz w:val="22"/>
                <w:szCs w:val="22"/>
              </w:rPr>
              <w:t xml:space="preserve">of PP pupils </w:t>
            </w:r>
            <w:r w:rsidRPr="00C95410">
              <w:rPr>
                <w:rFonts w:asciiTheme="minorHAnsi" w:hAnsiTheme="minorHAnsi" w:cstheme="minorHAnsi"/>
                <w:color w:val="auto"/>
                <w:sz w:val="22"/>
                <w:szCs w:val="22"/>
              </w:rPr>
              <w:t xml:space="preserve">on </w:t>
            </w:r>
            <w:r w:rsidR="004B6FB4">
              <w:rPr>
                <w:rFonts w:asciiTheme="minorHAnsi" w:hAnsiTheme="minorHAnsi" w:cstheme="minorHAnsi"/>
                <w:color w:val="auto"/>
                <w:sz w:val="22"/>
                <w:szCs w:val="22"/>
              </w:rPr>
              <w:t xml:space="preserve">all </w:t>
            </w:r>
            <w:r w:rsidRPr="00C95410">
              <w:rPr>
                <w:rFonts w:asciiTheme="minorHAnsi" w:hAnsiTheme="minorHAnsi" w:cstheme="minorHAnsi"/>
                <w:color w:val="auto"/>
                <w:sz w:val="22"/>
                <w:szCs w:val="22"/>
              </w:rPr>
              <w:t>school trips</w:t>
            </w:r>
          </w:p>
          <w:p w14:paraId="04EE9B23" w14:textId="50B19686" w:rsidR="00752C1C" w:rsidRPr="00C95410" w:rsidRDefault="004B6FB4" w:rsidP="00C6693B">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PP pupils have a</w:t>
            </w:r>
            <w:r w:rsidR="00C6693B" w:rsidRPr="00C95410">
              <w:rPr>
                <w:rFonts w:asciiTheme="minorHAnsi" w:hAnsiTheme="minorHAnsi" w:cstheme="minorHAnsi"/>
                <w:color w:val="auto"/>
                <w:sz w:val="22"/>
                <w:szCs w:val="22"/>
              </w:rPr>
              <w:t>ccess to clubs when requested</w:t>
            </w:r>
          </w:p>
        </w:tc>
      </w:tr>
      <w:tr w:rsidR="003A1EAC" w:rsidRPr="00C95410" w14:paraId="122A3F50"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F4D19" w14:textId="77777777" w:rsidR="00C6693B" w:rsidRPr="00C95410" w:rsidRDefault="00C6693B" w:rsidP="001F4013">
            <w:pPr>
              <w:pStyle w:val="TableRow"/>
              <w:rPr>
                <w:rFonts w:asciiTheme="minorHAnsi" w:hAnsiTheme="minorHAnsi" w:cstheme="minorHAnsi"/>
                <w:b/>
                <w:bCs/>
                <w:color w:val="auto"/>
              </w:rPr>
            </w:pPr>
            <w:r w:rsidRPr="00C95410">
              <w:rPr>
                <w:rFonts w:asciiTheme="minorHAnsi" w:hAnsiTheme="minorHAnsi" w:cstheme="minorHAnsi"/>
                <w:b/>
                <w:bCs/>
                <w:color w:val="auto"/>
              </w:rPr>
              <w:t>Low levels of communication and language for pupils on entry and continued Speech and language needs across school</w:t>
            </w:r>
          </w:p>
          <w:p w14:paraId="47FDFE74" w14:textId="759919AE" w:rsidR="002F6C4B" w:rsidRPr="00C95410" w:rsidRDefault="002F6C4B" w:rsidP="001F4013">
            <w:pPr>
              <w:pStyle w:val="TableRow"/>
              <w:rPr>
                <w:rFonts w:asciiTheme="minorHAnsi" w:hAnsiTheme="minorHAnsi" w:cstheme="minorHAnsi"/>
                <w:color w:val="auto"/>
              </w:rPr>
            </w:pPr>
            <w:r w:rsidRPr="004B6FB4">
              <w:rPr>
                <w:rFonts w:asciiTheme="minorHAnsi" w:hAnsiTheme="minorHAnsi" w:cstheme="minorHAnsi"/>
                <w:color w:val="auto"/>
                <w:sz w:val="22"/>
                <w:szCs w:val="22"/>
              </w:rPr>
              <w:t>All pupils make progress with their C and L from their starting poin</w:t>
            </w:r>
            <w:r w:rsidR="004B6FB4">
              <w:rPr>
                <w:rFonts w:asciiTheme="minorHAnsi" w:hAnsiTheme="minorHAnsi" w:cstheme="minorHAnsi"/>
                <w:color w:val="auto"/>
                <w:sz w:val="22"/>
                <w:szCs w:val="22"/>
              </w:rPr>
              <w:t>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DCDF6" w14:textId="5188F0E1" w:rsidR="003A1EAC" w:rsidRPr="00C95410" w:rsidRDefault="00BA162C" w:rsidP="005D7CDF">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WELLCOMM </w:t>
            </w:r>
            <w:r w:rsidR="002F6C4B" w:rsidRPr="00C95410">
              <w:rPr>
                <w:rFonts w:asciiTheme="minorHAnsi" w:hAnsiTheme="minorHAnsi" w:cstheme="minorHAnsi"/>
                <w:color w:val="auto"/>
                <w:sz w:val="22"/>
                <w:szCs w:val="22"/>
              </w:rPr>
              <w:t>assessments are completed for all EY children on entry</w:t>
            </w:r>
          </w:p>
          <w:p w14:paraId="499D1950" w14:textId="77777777" w:rsidR="002F6C4B" w:rsidRPr="00C95410" w:rsidRDefault="002F6C4B" w:rsidP="005D7CDF">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Sp and L programme is used effectively</w:t>
            </w:r>
          </w:p>
          <w:p w14:paraId="28BA67BB" w14:textId="23F150D9" w:rsidR="002F6C4B" w:rsidRPr="00C95410" w:rsidRDefault="002F6C4B" w:rsidP="005D7CDF">
            <w:pPr>
              <w:pStyle w:val="TableRowCentered"/>
              <w:jc w:val="left"/>
              <w:rPr>
                <w:rFonts w:asciiTheme="minorHAnsi" w:hAnsiTheme="minorHAnsi" w:cstheme="minorHAnsi"/>
                <w:color w:val="auto"/>
                <w:sz w:val="22"/>
                <w:szCs w:val="22"/>
              </w:rPr>
            </w:pPr>
            <w:r w:rsidRPr="00C95410">
              <w:rPr>
                <w:rFonts w:asciiTheme="minorHAnsi" w:hAnsiTheme="minorHAnsi" w:cstheme="minorHAnsi"/>
                <w:color w:val="auto"/>
                <w:sz w:val="22"/>
                <w:szCs w:val="22"/>
              </w:rPr>
              <w:t>Pupils are identified on entry and then supported via interventions</w:t>
            </w:r>
          </w:p>
        </w:tc>
      </w:tr>
    </w:tbl>
    <w:p w14:paraId="58CA5BEA" w14:textId="77777777" w:rsidR="001547E2" w:rsidRPr="00C95410" w:rsidRDefault="001547E2" w:rsidP="001547E2">
      <w:pPr>
        <w:suppressAutoHyphens w:val="0"/>
        <w:spacing w:after="0" w:line="240" w:lineRule="auto"/>
        <w:rPr>
          <w:rFonts w:asciiTheme="minorHAnsi" w:hAnsiTheme="minorHAnsi" w:cstheme="minorHAnsi"/>
          <w:b/>
          <w:color w:val="104F75"/>
          <w:sz w:val="32"/>
          <w:szCs w:val="32"/>
        </w:rPr>
      </w:pPr>
    </w:p>
    <w:p w14:paraId="4B39F0B3" w14:textId="1A129506" w:rsidR="003A1EAC" w:rsidRPr="004B6FB4" w:rsidRDefault="003A1EAC" w:rsidP="001547E2">
      <w:pPr>
        <w:suppressAutoHyphens w:val="0"/>
        <w:spacing w:after="0" w:line="240" w:lineRule="auto"/>
        <w:rPr>
          <w:rFonts w:asciiTheme="minorHAnsi" w:hAnsiTheme="minorHAnsi" w:cstheme="minorHAnsi"/>
          <w:b/>
          <w:bCs/>
          <w:u w:val="single"/>
        </w:rPr>
      </w:pPr>
      <w:r w:rsidRPr="004B6FB4">
        <w:rPr>
          <w:rFonts w:asciiTheme="minorHAnsi" w:hAnsiTheme="minorHAnsi" w:cstheme="minorHAnsi"/>
          <w:b/>
          <w:bCs/>
          <w:u w:val="single"/>
        </w:rPr>
        <w:t>Activity in this academic year</w:t>
      </w:r>
    </w:p>
    <w:p w14:paraId="61BCF07C" w14:textId="77777777" w:rsidR="002F6C4B" w:rsidRPr="00C95410" w:rsidRDefault="002F6C4B" w:rsidP="001547E2">
      <w:pPr>
        <w:suppressAutoHyphens w:val="0"/>
        <w:spacing w:after="0" w:line="240" w:lineRule="auto"/>
        <w:rPr>
          <w:rFonts w:asciiTheme="minorHAnsi" w:hAnsiTheme="minorHAnsi" w:cstheme="minorHAnsi"/>
          <w:b/>
          <w:color w:val="104F75"/>
          <w:sz w:val="32"/>
          <w:szCs w:val="32"/>
        </w:rPr>
      </w:pPr>
    </w:p>
    <w:p w14:paraId="08D3D3F4" w14:textId="7307A115" w:rsidR="003A1EAC" w:rsidRDefault="003A1EAC" w:rsidP="00602806">
      <w:pPr>
        <w:spacing w:after="0"/>
        <w:rPr>
          <w:rFonts w:asciiTheme="minorHAnsi" w:hAnsiTheme="minorHAnsi" w:cstheme="minorHAnsi"/>
        </w:rPr>
      </w:pPr>
      <w:r w:rsidRPr="00C95410">
        <w:rPr>
          <w:rFonts w:asciiTheme="minorHAnsi" w:hAnsiTheme="minorHAnsi" w:cstheme="minorHAnsi"/>
        </w:rPr>
        <w:t xml:space="preserve">This details how we intend to spend our pupil premium (and recovery premium funding) </w:t>
      </w:r>
      <w:r w:rsidRPr="00C95410">
        <w:rPr>
          <w:rFonts w:asciiTheme="minorHAnsi" w:hAnsiTheme="minorHAnsi" w:cstheme="minorHAnsi"/>
          <w:b/>
          <w:bCs/>
        </w:rPr>
        <w:t>this academic year</w:t>
      </w:r>
      <w:r w:rsidRPr="00C95410">
        <w:rPr>
          <w:rFonts w:asciiTheme="minorHAnsi" w:hAnsiTheme="minorHAnsi" w:cstheme="minorHAnsi"/>
        </w:rPr>
        <w:t xml:space="preserve"> to address the challenges listed above.</w:t>
      </w:r>
    </w:p>
    <w:p w14:paraId="06BB8C6E" w14:textId="64071DB8" w:rsidR="00602806" w:rsidRDefault="00602806" w:rsidP="00602806">
      <w:pPr>
        <w:spacing w:after="0"/>
        <w:rPr>
          <w:rFonts w:asciiTheme="minorHAnsi" w:hAnsiTheme="minorHAnsi" w:cstheme="minorHAnsi"/>
        </w:rPr>
      </w:pPr>
    </w:p>
    <w:p w14:paraId="000BF9CF" w14:textId="667B2522" w:rsidR="00602806" w:rsidRDefault="00602806" w:rsidP="00602806">
      <w:pPr>
        <w:spacing w:after="0"/>
        <w:rPr>
          <w:rFonts w:asciiTheme="minorHAnsi" w:hAnsiTheme="minorHAnsi" w:cstheme="minorHAnsi"/>
        </w:rPr>
      </w:pPr>
    </w:p>
    <w:p w14:paraId="1D4C6644" w14:textId="16FC08CF" w:rsidR="00602806" w:rsidRDefault="00602806" w:rsidP="00602806">
      <w:pPr>
        <w:spacing w:after="0"/>
        <w:rPr>
          <w:rFonts w:asciiTheme="minorHAnsi" w:hAnsiTheme="minorHAnsi" w:cstheme="minorHAnsi"/>
        </w:rPr>
      </w:pPr>
    </w:p>
    <w:p w14:paraId="5DEAB953" w14:textId="77777777" w:rsidR="00602806" w:rsidRPr="00C95410" w:rsidRDefault="00602806" w:rsidP="00602806">
      <w:pPr>
        <w:spacing w:after="0"/>
        <w:rPr>
          <w:rFonts w:asciiTheme="minorHAnsi" w:hAnsiTheme="minorHAnsi" w:cstheme="minorHAnsi"/>
        </w:rPr>
      </w:pPr>
    </w:p>
    <w:p w14:paraId="4176F1B6" w14:textId="100B101E" w:rsidR="003A1EAC" w:rsidRPr="00C95410" w:rsidRDefault="003A1EAC" w:rsidP="00602806">
      <w:pPr>
        <w:pStyle w:val="Heading3"/>
        <w:spacing w:before="0" w:after="0"/>
        <w:rPr>
          <w:rFonts w:asciiTheme="minorHAnsi" w:hAnsiTheme="minorHAnsi" w:cstheme="minorHAnsi"/>
        </w:rPr>
      </w:pPr>
      <w:r w:rsidRPr="00C95410">
        <w:rPr>
          <w:rFonts w:asciiTheme="minorHAnsi" w:hAnsiTheme="minorHAnsi" w:cstheme="minorHAnsi"/>
        </w:rPr>
        <w:t xml:space="preserve">Teaching </w:t>
      </w:r>
    </w:p>
    <w:p w14:paraId="0B23A431" w14:textId="0994E533" w:rsidR="003A1EAC" w:rsidRPr="00C95410" w:rsidRDefault="003A1EAC" w:rsidP="00602806">
      <w:pPr>
        <w:spacing w:after="0"/>
        <w:rPr>
          <w:rFonts w:asciiTheme="minorHAnsi" w:hAnsiTheme="minorHAnsi" w:cstheme="minorHAnsi"/>
        </w:rPr>
      </w:pPr>
      <w:r w:rsidRPr="00C95410">
        <w:rPr>
          <w:rFonts w:asciiTheme="minorHAnsi" w:hAnsiTheme="minorHAnsi" w:cstheme="minorHAnsi"/>
        </w:rPr>
        <w:t xml:space="preserve">Budgeted cost: </w:t>
      </w:r>
      <w:r w:rsidR="0021207A" w:rsidRPr="00C95410">
        <w:rPr>
          <w:rFonts w:asciiTheme="minorHAnsi" w:hAnsiTheme="minorHAnsi" w:cstheme="minorHAnsi"/>
        </w:rPr>
        <w:t>£</w:t>
      </w:r>
      <w:r w:rsidR="00EB3750">
        <w:rPr>
          <w:rFonts w:asciiTheme="minorHAnsi" w:hAnsiTheme="minorHAnsi" w:cstheme="minorHAnsi"/>
        </w:rPr>
        <w:t>6</w:t>
      </w:r>
      <w:r w:rsidR="00C74C5E">
        <w:rPr>
          <w:rFonts w:asciiTheme="minorHAnsi" w:hAnsiTheme="minorHAnsi" w:cstheme="minorHAnsi"/>
        </w:rPr>
        <w:t>5</w:t>
      </w:r>
      <w:r w:rsidR="00EB3750">
        <w:rPr>
          <w:rFonts w:asciiTheme="minorHAnsi" w:hAnsiTheme="minorHAnsi" w:cstheme="minorHAnsi"/>
        </w:rPr>
        <w:t>,000</w:t>
      </w:r>
    </w:p>
    <w:tbl>
      <w:tblPr>
        <w:tblW w:w="5000" w:type="pct"/>
        <w:tblLayout w:type="fixed"/>
        <w:tblCellMar>
          <w:left w:w="10" w:type="dxa"/>
          <w:right w:w="10" w:type="dxa"/>
        </w:tblCellMar>
        <w:tblLook w:val="04A0" w:firstRow="1" w:lastRow="0" w:firstColumn="1" w:lastColumn="0" w:noHBand="0" w:noVBand="1"/>
      </w:tblPr>
      <w:tblGrid>
        <w:gridCol w:w="3114"/>
        <w:gridCol w:w="3260"/>
        <w:gridCol w:w="3112"/>
      </w:tblGrid>
      <w:tr w:rsidR="003A1EAC" w:rsidRPr="00C95410" w14:paraId="1CA8A78C" w14:textId="77777777" w:rsidTr="00F60B42">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EB3CE"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Activity</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24D507"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Evidence that supports this approach</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D5CA9"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Challenge number(s) addressed</w:t>
            </w:r>
          </w:p>
        </w:tc>
      </w:tr>
      <w:tr w:rsidR="000F6D95" w:rsidRPr="00C95410" w14:paraId="0DE51993" w14:textId="77777777" w:rsidTr="00F60B42">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7EB18" w14:textId="32E82EC9" w:rsidR="000F6D95" w:rsidRPr="00C95410" w:rsidRDefault="000F6D95" w:rsidP="000F6D95">
            <w:pPr>
              <w:autoSpaceDE w:val="0"/>
              <w:adjustRightInd w:val="0"/>
              <w:spacing w:after="0"/>
              <w:rPr>
                <w:rFonts w:asciiTheme="minorHAnsi" w:hAnsiTheme="minorHAnsi" w:cstheme="minorHAnsi"/>
                <w:color w:val="auto"/>
                <w:sz w:val="20"/>
                <w:szCs w:val="20"/>
              </w:rPr>
            </w:pPr>
            <w:r w:rsidRPr="00C95410">
              <w:rPr>
                <w:rFonts w:asciiTheme="minorHAnsi" w:eastAsia="Arial" w:hAnsiTheme="minorHAnsi" w:cstheme="minorHAnsi"/>
                <w:color w:val="auto"/>
                <w:sz w:val="20"/>
                <w:szCs w:val="20"/>
              </w:rPr>
              <w:t>- Teachers to</w:t>
            </w:r>
            <w:r w:rsidR="000E0059" w:rsidRPr="00C95410">
              <w:rPr>
                <w:rFonts w:asciiTheme="minorHAnsi" w:eastAsia="Arial" w:hAnsiTheme="minorHAnsi" w:cstheme="minorHAnsi"/>
                <w:color w:val="auto"/>
                <w:sz w:val="20"/>
                <w:szCs w:val="20"/>
              </w:rPr>
              <w:t xml:space="preserve"> continue to</w:t>
            </w:r>
            <w:r w:rsidRPr="00C95410">
              <w:rPr>
                <w:rFonts w:asciiTheme="minorHAnsi" w:eastAsia="Arial" w:hAnsiTheme="minorHAnsi" w:cstheme="minorHAnsi"/>
                <w:color w:val="auto"/>
                <w:sz w:val="20"/>
                <w:szCs w:val="20"/>
              </w:rPr>
              <w:t xml:space="preserve"> provide rigorous and regular challenge in the classroom for all pupils</w:t>
            </w:r>
            <w:r w:rsidRPr="00C95410">
              <w:rPr>
                <w:rFonts w:asciiTheme="minorHAnsi" w:hAnsiTheme="minorHAnsi" w:cstheme="minorHAnsi"/>
                <w:color w:val="auto"/>
                <w:sz w:val="20"/>
                <w:szCs w:val="20"/>
              </w:rPr>
              <w:t xml:space="preserve"> through CPD provided by CLP teaching lead</w:t>
            </w:r>
            <w:r w:rsidR="005711A4" w:rsidRPr="00C95410">
              <w:rPr>
                <w:rFonts w:asciiTheme="minorHAnsi" w:hAnsiTheme="minorHAnsi" w:cstheme="minorHAnsi"/>
                <w:color w:val="auto"/>
                <w:sz w:val="20"/>
                <w:szCs w:val="20"/>
              </w:rPr>
              <w:t>s</w:t>
            </w:r>
            <w:r w:rsidRPr="00C95410">
              <w:rPr>
                <w:rFonts w:asciiTheme="minorHAnsi" w:hAnsiTheme="minorHAnsi" w:cstheme="minorHAnsi"/>
                <w:color w:val="auto"/>
                <w:sz w:val="20"/>
                <w:szCs w:val="20"/>
              </w:rPr>
              <w:t xml:space="preserve">, </w:t>
            </w:r>
            <w:r w:rsidR="00BA162C">
              <w:rPr>
                <w:rFonts w:asciiTheme="minorHAnsi" w:hAnsiTheme="minorHAnsi" w:cstheme="minorHAnsi"/>
                <w:color w:val="auto"/>
                <w:sz w:val="20"/>
                <w:szCs w:val="20"/>
              </w:rPr>
              <w:t>SLT,</w:t>
            </w:r>
            <w:r w:rsidR="00A57243">
              <w:rPr>
                <w:rFonts w:asciiTheme="minorHAnsi" w:hAnsiTheme="minorHAnsi" w:cstheme="minorHAnsi"/>
                <w:color w:val="auto"/>
                <w:sz w:val="20"/>
                <w:szCs w:val="20"/>
              </w:rPr>
              <w:t xml:space="preserve"> </w:t>
            </w:r>
            <w:r w:rsidR="005711A4" w:rsidRPr="00C95410">
              <w:rPr>
                <w:rFonts w:asciiTheme="minorHAnsi" w:hAnsiTheme="minorHAnsi" w:cstheme="minorHAnsi"/>
                <w:color w:val="auto"/>
                <w:sz w:val="20"/>
                <w:szCs w:val="20"/>
              </w:rPr>
              <w:t>AV (English lead)</w:t>
            </w:r>
            <w:r w:rsidRPr="00C95410">
              <w:rPr>
                <w:rFonts w:asciiTheme="minorHAnsi" w:hAnsiTheme="minorHAnsi" w:cstheme="minorHAnsi"/>
                <w:color w:val="auto"/>
                <w:sz w:val="20"/>
                <w:szCs w:val="20"/>
              </w:rPr>
              <w:t xml:space="preserve"> to develop consistency and embed new approaches.</w:t>
            </w:r>
          </w:p>
          <w:p w14:paraId="3A76731A" w14:textId="79F5CF5C" w:rsidR="00BD035C" w:rsidRPr="00C95410" w:rsidRDefault="000F6D95" w:rsidP="000F6D95">
            <w:pPr>
              <w:autoSpaceDE w:val="0"/>
              <w:adjustRightInd w:val="0"/>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w:t>
            </w:r>
            <w:r w:rsidR="005711A4" w:rsidRPr="00C95410">
              <w:rPr>
                <w:rFonts w:asciiTheme="minorHAnsi" w:hAnsiTheme="minorHAnsi" w:cstheme="minorHAnsi"/>
                <w:color w:val="auto"/>
                <w:sz w:val="20"/>
                <w:szCs w:val="20"/>
              </w:rPr>
              <w:t xml:space="preserve">Embedding </w:t>
            </w:r>
            <w:r w:rsidR="00BD035C" w:rsidRPr="00C95410">
              <w:rPr>
                <w:rFonts w:asciiTheme="minorHAnsi" w:hAnsiTheme="minorHAnsi" w:cstheme="minorHAnsi"/>
                <w:color w:val="auto"/>
                <w:sz w:val="20"/>
                <w:szCs w:val="20"/>
              </w:rPr>
              <w:t>whole school</w:t>
            </w:r>
            <w:r w:rsidRPr="00C95410">
              <w:rPr>
                <w:rFonts w:asciiTheme="minorHAnsi" w:hAnsiTheme="minorHAnsi" w:cstheme="minorHAnsi"/>
                <w:color w:val="auto"/>
                <w:sz w:val="20"/>
                <w:szCs w:val="20"/>
              </w:rPr>
              <w:t xml:space="preserve"> differentiation and use of ‘ways in’ to support SEND</w:t>
            </w:r>
            <w:r w:rsidR="005711A4" w:rsidRPr="00C95410">
              <w:rPr>
                <w:rFonts w:asciiTheme="minorHAnsi" w:hAnsiTheme="minorHAnsi" w:cstheme="minorHAnsi"/>
                <w:color w:val="auto"/>
                <w:sz w:val="20"/>
                <w:szCs w:val="20"/>
              </w:rPr>
              <w:t>/PP</w:t>
            </w:r>
            <w:r w:rsidRPr="00C95410">
              <w:rPr>
                <w:rFonts w:asciiTheme="minorHAnsi" w:hAnsiTheme="minorHAnsi" w:cstheme="minorHAnsi"/>
                <w:color w:val="auto"/>
                <w:sz w:val="20"/>
                <w:szCs w:val="20"/>
              </w:rPr>
              <w:t xml:space="preserve"> leaners.</w:t>
            </w:r>
          </w:p>
          <w:p w14:paraId="41AC4243" w14:textId="44587D92" w:rsidR="000F6D95" w:rsidRPr="00C95410" w:rsidRDefault="000F6D95" w:rsidP="000F6D95">
            <w:pPr>
              <w:autoSpaceDE w:val="0"/>
              <w:adjustRightInd w:val="0"/>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w:t>
            </w:r>
            <w:r w:rsidR="005711A4" w:rsidRPr="00C95410">
              <w:rPr>
                <w:rFonts w:asciiTheme="minorHAnsi" w:hAnsiTheme="minorHAnsi" w:cstheme="minorHAnsi"/>
                <w:color w:val="auto"/>
                <w:sz w:val="20"/>
                <w:szCs w:val="20"/>
              </w:rPr>
              <w:t>Further d</w:t>
            </w:r>
            <w:r w:rsidRPr="00C95410">
              <w:rPr>
                <w:rFonts w:asciiTheme="minorHAnsi" w:hAnsiTheme="minorHAnsi" w:cstheme="minorHAnsi"/>
                <w:color w:val="auto"/>
                <w:sz w:val="20"/>
                <w:szCs w:val="20"/>
              </w:rPr>
              <w:t>evelop effective use of TA deployment to ensure learner</w:t>
            </w:r>
            <w:r w:rsidR="001B2EF6" w:rsidRPr="00C95410">
              <w:rPr>
                <w:rFonts w:asciiTheme="minorHAnsi" w:hAnsiTheme="minorHAnsi" w:cstheme="minorHAnsi"/>
                <w:color w:val="auto"/>
                <w:sz w:val="20"/>
                <w:szCs w:val="20"/>
              </w:rPr>
              <w:t xml:space="preserve"> time is maximised for learners through CPD of teachers and T</w:t>
            </w:r>
            <w:r w:rsidR="005711A4" w:rsidRPr="00C95410">
              <w:rPr>
                <w:rFonts w:asciiTheme="minorHAnsi" w:hAnsiTheme="minorHAnsi" w:cstheme="minorHAnsi"/>
                <w:color w:val="auto"/>
                <w:sz w:val="20"/>
                <w:szCs w:val="20"/>
              </w:rPr>
              <w:t>a</w:t>
            </w:r>
            <w:r w:rsidR="001B2EF6" w:rsidRPr="00C95410">
              <w:rPr>
                <w:rFonts w:asciiTheme="minorHAnsi" w:hAnsiTheme="minorHAnsi" w:cstheme="minorHAnsi"/>
                <w:color w:val="auto"/>
                <w:sz w:val="20"/>
                <w:szCs w:val="20"/>
              </w:rPr>
              <w:t>s</w:t>
            </w:r>
          </w:p>
          <w:p w14:paraId="7AD4DAD0" w14:textId="0E57A389" w:rsidR="005711A4" w:rsidRPr="00C95410" w:rsidRDefault="005711A4" w:rsidP="000F6D95">
            <w:pPr>
              <w:autoSpaceDE w:val="0"/>
              <w:adjustRightInd w:val="0"/>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Regular reading </w:t>
            </w:r>
            <w:r w:rsidR="00BA162C">
              <w:rPr>
                <w:rFonts w:asciiTheme="minorHAnsi" w:hAnsiTheme="minorHAnsi" w:cstheme="minorHAnsi"/>
                <w:color w:val="auto"/>
                <w:sz w:val="20"/>
                <w:szCs w:val="20"/>
              </w:rPr>
              <w:t xml:space="preserve">(ideally daily) </w:t>
            </w:r>
            <w:r w:rsidRPr="00C95410">
              <w:rPr>
                <w:rFonts w:asciiTheme="minorHAnsi" w:hAnsiTheme="minorHAnsi" w:cstheme="minorHAnsi"/>
                <w:color w:val="auto"/>
                <w:sz w:val="20"/>
                <w:szCs w:val="20"/>
              </w:rPr>
              <w:t xml:space="preserve">with PP pupils </w:t>
            </w:r>
            <w:r w:rsidR="00F25290" w:rsidRPr="00D44C1A">
              <w:rPr>
                <w:rFonts w:asciiTheme="minorHAnsi" w:hAnsiTheme="minorHAnsi" w:cstheme="minorHAnsi"/>
                <w:color w:val="auto"/>
                <w:sz w:val="20"/>
                <w:szCs w:val="20"/>
              </w:rPr>
              <w:t>with a fluency focus</w:t>
            </w:r>
          </w:p>
          <w:p w14:paraId="0615E6E8" w14:textId="5D24CECA" w:rsidR="005711A4" w:rsidRPr="00C95410" w:rsidRDefault="005711A4" w:rsidP="000F6D95">
            <w:pPr>
              <w:autoSpaceDE w:val="0"/>
              <w:adjustRightInd w:val="0"/>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 Use of Reading reward scheme – stickers/certificates/phone calls home etc</w:t>
            </w:r>
          </w:p>
          <w:p w14:paraId="2A4F7B6C" w14:textId="10F92926" w:rsidR="00F60B42" w:rsidRPr="00C95410" w:rsidRDefault="00F60B42" w:rsidP="000F6D95">
            <w:pPr>
              <w:autoSpaceDE w:val="0"/>
              <w:adjustRightInd w:val="0"/>
              <w:spacing w:after="0"/>
              <w:rPr>
                <w:rFonts w:asciiTheme="minorHAnsi" w:hAnsiTheme="minorHAnsi" w:cstheme="minorHAnsi"/>
                <w:color w:val="auto"/>
                <w:sz w:val="20"/>
                <w:szCs w:val="20"/>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3E151" w14:textId="77777777" w:rsidR="000F6D95" w:rsidRPr="00C95410" w:rsidRDefault="000F6D95" w:rsidP="009817C3">
            <w:pPr>
              <w:spacing w:after="0"/>
              <w:jc w:val="both"/>
              <w:rPr>
                <w:rFonts w:asciiTheme="minorHAnsi" w:hAnsiTheme="minorHAnsi" w:cstheme="minorHAnsi"/>
                <w:i/>
                <w:sz w:val="20"/>
                <w:szCs w:val="20"/>
              </w:rPr>
            </w:pPr>
            <w:r w:rsidRPr="00C95410">
              <w:rPr>
                <w:rFonts w:asciiTheme="minorHAnsi" w:hAnsiTheme="minorHAnsi" w:cstheme="minorHAnsi"/>
                <w:i/>
                <w:sz w:val="20"/>
                <w:szCs w:val="20"/>
              </w:rPr>
              <w:t xml:space="preserve">‘John Dunford highlighted the impact that high quality teaching has on disadvantaged pupils and that schools should have an ‘unerring focus on the quality of teaching’ </w:t>
            </w:r>
          </w:p>
          <w:p w14:paraId="15778658" w14:textId="77777777" w:rsidR="000F6D95" w:rsidRPr="00C95410" w:rsidRDefault="000F6D95" w:rsidP="009817C3">
            <w:pPr>
              <w:jc w:val="both"/>
              <w:rPr>
                <w:rFonts w:asciiTheme="minorHAnsi" w:hAnsiTheme="minorHAnsi" w:cstheme="minorHAnsi"/>
                <w:i/>
                <w:sz w:val="20"/>
                <w:szCs w:val="20"/>
              </w:rPr>
            </w:pPr>
            <w:r w:rsidRPr="00C95410">
              <w:rPr>
                <w:rFonts w:asciiTheme="minorHAnsi" w:hAnsiTheme="minorHAnsi" w:cstheme="minorHAnsi"/>
                <w:i/>
                <w:sz w:val="20"/>
                <w:szCs w:val="20"/>
              </w:rPr>
              <w:t>EEF highlights that schools should be focussing on improving teaching as the primary driver for their pupil premium grant’</w:t>
            </w:r>
          </w:p>
          <w:p w14:paraId="758CC79E" w14:textId="77777777" w:rsidR="000F6D95" w:rsidRPr="00C95410" w:rsidRDefault="000F6D95" w:rsidP="009817C3">
            <w:pPr>
              <w:jc w:val="both"/>
              <w:rPr>
                <w:rFonts w:asciiTheme="minorHAnsi" w:hAnsiTheme="minorHAnsi" w:cstheme="minorHAnsi"/>
                <w:b/>
                <w:sz w:val="20"/>
                <w:szCs w:val="20"/>
              </w:rPr>
            </w:pPr>
            <w:r w:rsidRPr="00C95410">
              <w:rPr>
                <w:rFonts w:asciiTheme="minorHAnsi" w:hAnsiTheme="minorHAnsi" w:cstheme="minorHAnsi"/>
                <w:b/>
                <w:sz w:val="20"/>
                <w:szCs w:val="20"/>
              </w:rPr>
              <w:t xml:space="preserve">Education Endowment Foundation </w:t>
            </w:r>
          </w:p>
          <w:p w14:paraId="69856948" w14:textId="77777777" w:rsidR="00AD0D4A" w:rsidRPr="00C95410" w:rsidRDefault="00AD0D4A" w:rsidP="009817C3">
            <w:pPr>
              <w:pStyle w:val="TableRowCentered"/>
              <w:jc w:val="both"/>
              <w:rPr>
                <w:rFonts w:asciiTheme="minorHAnsi" w:hAnsiTheme="minorHAnsi" w:cstheme="minorHAnsi"/>
                <w:i/>
                <w:color w:val="263238"/>
                <w:sz w:val="20"/>
                <w:shd w:val="clear" w:color="auto" w:fill="FFFFFF"/>
              </w:rPr>
            </w:pPr>
            <w:r w:rsidRPr="00C95410">
              <w:rPr>
                <w:rFonts w:asciiTheme="minorHAnsi" w:hAnsiTheme="minorHAnsi" w:cstheme="minorHAnsi"/>
                <w:i/>
                <w:color w:val="263238"/>
                <w:sz w:val="20"/>
                <w:shd w:val="clear" w:color="auto" w:fill="FFFFFF"/>
              </w:rPr>
              <w:t>‘Certain strategies, such as ensuring that time is set aside to allow teaching assistants and classroom teachers to prepare together and discuss lessons afterwards, are likely to improve outcomes for students working with teaching assistants.’</w:t>
            </w:r>
          </w:p>
          <w:p w14:paraId="1741D91B" w14:textId="77777777" w:rsidR="000F6D95" w:rsidRPr="00C95410" w:rsidRDefault="00AD0D4A" w:rsidP="009817C3">
            <w:pPr>
              <w:jc w:val="both"/>
              <w:rPr>
                <w:rStyle w:val="Hyperlink"/>
                <w:rFonts w:asciiTheme="minorHAnsi" w:hAnsiTheme="minorHAnsi" w:cstheme="minorHAnsi"/>
                <w:i/>
                <w:sz w:val="20"/>
                <w:szCs w:val="20"/>
              </w:rPr>
            </w:pPr>
            <w:hyperlink r:id="rId22" w:history="1">
              <w:r w:rsidRPr="00C95410">
                <w:rPr>
                  <w:rStyle w:val="Hyperlink"/>
                  <w:rFonts w:asciiTheme="minorHAnsi" w:hAnsiTheme="minorHAnsi" w:cstheme="minorHAnsi"/>
                  <w:i/>
                  <w:sz w:val="20"/>
                  <w:szCs w:val="20"/>
                </w:rPr>
                <w:t>https://educationendowmentfoundation.org.uk/news/eef-statement-on-teaching-assistants</w:t>
              </w:r>
            </w:hyperlink>
          </w:p>
          <w:p w14:paraId="33A24E7E" w14:textId="1BD9908F" w:rsidR="003A0642" w:rsidRPr="00C95410" w:rsidRDefault="001B2EF6" w:rsidP="009817C3">
            <w:pPr>
              <w:jc w:val="both"/>
              <w:rPr>
                <w:rFonts w:asciiTheme="minorHAnsi" w:hAnsiTheme="minorHAnsi" w:cstheme="minorHAnsi"/>
                <w:sz w:val="20"/>
                <w:szCs w:val="20"/>
              </w:rPr>
            </w:pPr>
            <w:r w:rsidRPr="00C95410">
              <w:rPr>
                <w:rFonts w:asciiTheme="minorHAnsi" w:hAnsiTheme="minorHAnsi" w:cstheme="minorHAnsi"/>
                <w:sz w:val="20"/>
                <w:szCs w:val="20"/>
              </w:rPr>
              <w:t>Sutton Trust – quality first teaching has direct impact on student outcomes</w:t>
            </w:r>
          </w:p>
          <w:p w14:paraId="463EA26B" w14:textId="3234F7B1" w:rsidR="003A0642" w:rsidRPr="00C95410" w:rsidRDefault="003A0642" w:rsidP="009817C3">
            <w:pPr>
              <w:jc w:val="both"/>
              <w:rPr>
                <w:rFonts w:asciiTheme="minorHAnsi" w:hAnsiTheme="minorHAnsi" w:cstheme="minorHAnsi"/>
                <w:sz w:val="20"/>
                <w:szCs w:val="20"/>
              </w:rPr>
            </w:pPr>
            <w:r w:rsidRPr="00C95410">
              <w:rPr>
                <w:rFonts w:asciiTheme="minorHAnsi" w:hAnsiTheme="minorHAnsi" w:cstheme="minorHAnsi"/>
                <w:sz w:val="20"/>
                <w:szCs w:val="20"/>
              </w:rPr>
              <w:t>Teacher led interventions highlighted by the EEF as a successful approach.</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89065" w14:textId="18DC487E" w:rsidR="000F6D95" w:rsidRPr="00C95410" w:rsidRDefault="000F6D95" w:rsidP="005711A4">
            <w:pPr>
              <w:pStyle w:val="TableRowCentered"/>
              <w:jc w:val="left"/>
              <w:rPr>
                <w:rFonts w:asciiTheme="minorHAnsi" w:hAnsiTheme="minorHAnsi" w:cstheme="minorHAnsi"/>
                <w:color w:val="auto"/>
                <w:sz w:val="20"/>
              </w:rPr>
            </w:pPr>
            <w:r w:rsidRPr="00C95410">
              <w:rPr>
                <w:rFonts w:asciiTheme="minorHAnsi" w:hAnsiTheme="minorHAnsi" w:cstheme="minorHAnsi"/>
                <w:color w:val="auto"/>
                <w:sz w:val="20"/>
              </w:rPr>
              <w:t>1. Varying staff expertise</w:t>
            </w:r>
          </w:p>
          <w:p w14:paraId="5805842B" w14:textId="445823E1" w:rsidR="00BA162C" w:rsidRPr="00BA162C" w:rsidRDefault="00BA162C" w:rsidP="00BA162C">
            <w:pPr>
              <w:pStyle w:val="TableRow"/>
              <w:rPr>
                <w:rFonts w:asciiTheme="minorHAnsi" w:hAnsiTheme="minorHAnsi" w:cstheme="minorHAnsi"/>
                <w:b/>
                <w:bCs/>
                <w:color w:val="auto"/>
                <w:sz w:val="20"/>
                <w:szCs w:val="20"/>
              </w:rPr>
            </w:pPr>
            <w:r>
              <w:rPr>
                <w:rFonts w:asciiTheme="minorHAnsi" w:hAnsiTheme="minorHAnsi" w:cstheme="minorHAnsi"/>
                <w:color w:val="auto"/>
                <w:sz w:val="20"/>
                <w:szCs w:val="20"/>
              </w:rPr>
              <w:t>3</w:t>
            </w:r>
            <w:r w:rsidRPr="00BA162C">
              <w:rPr>
                <w:rFonts w:asciiTheme="minorHAnsi" w:hAnsiTheme="minorHAnsi" w:cstheme="minorHAnsi"/>
                <w:color w:val="auto"/>
                <w:sz w:val="20"/>
                <w:szCs w:val="20"/>
              </w:rPr>
              <w:t>. Differing levels of attainment on entry to the school creating learning gaps for pupils</w:t>
            </w:r>
          </w:p>
          <w:p w14:paraId="37920151" w14:textId="66AC4D8B" w:rsidR="000F6D95" w:rsidRPr="00C95410" w:rsidRDefault="000F6D95" w:rsidP="000F6D95">
            <w:pPr>
              <w:pStyle w:val="TableRowCentered"/>
              <w:jc w:val="left"/>
              <w:rPr>
                <w:rFonts w:asciiTheme="minorHAnsi" w:hAnsiTheme="minorHAnsi" w:cstheme="minorHAnsi"/>
                <w:color w:val="auto"/>
                <w:sz w:val="20"/>
              </w:rPr>
            </w:pPr>
          </w:p>
          <w:p w14:paraId="17B82160" w14:textId="681E0302" w:rsidR="005711A4" w:rsidRPr="00C95410" w:rsidRDefault="005711A4" w:rsidP="000F6D95">
            <w:pPr>
              <w:pStyle w:val="TableRowCentered"/>
              <w:jc w:val="left"/>
              <w:rPr>
                <w:rFonts w:asciiTheme="minorHAnsi" w:hAnsiTheme="minorHAnsi" w:cstheme="minorHAnsi"/>
                <w:color w:val="auto"/>
                <w:sz w:val="20"/>
              </w:rPr>
            </w:pPr>
          </w:p>
        </w:tc>
      </w:tr>
      <w:tr w:rsidR="000F6D95" w:rsidRPr="00C95410" w14:paraId="460C530D" w14:textId="77777777" w:rsidTr="00F60B42">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3391E" w14:textId="43B7408C" w:rsidR="000F6D95" w:rsidRPr="00D44C1A" w:rsidRDefault="000F6D95" w:rsidP="000F6D95">
            <w:pPr>
              <w:autoSpaceDE w:val="0"/>
              <w:adjustRightInd w:val="0"/>
              <w:spacing w:after="0"/>
              <w:rPr>
                <w:rFonts w:asciiTheme="minorHAnsi" w:hAnsiTheme="minorHAnsi" w:cstheme="minorHAnsi"/>
                <w:color w:val="auto"/>
                <w:sz w:val="20"/>
                <w:szCs w:val="20"/>
              </w:rPr>
            </w:pPr>
            <w:r w:rsidRPr="00C95410">
              <w:rPr>
                <w:rFonts w:asciiTheme="minorHAnsi" w:hAnsiTheme="minorHAnsi" w:cstheme="minorHAnsi"/>
                <w:color w:val="7030A0"/>
                <w:sz w:val="20"/>
                <w:szCs w:val="20"/>
              </w:rPr>
              <w:t xml:space="preserve">- </w:t>
            </w:r>
            <w:r w:rsidR="000E0059" w:rsidRPr="00C95410">
              <w:rPr>
                <w:rFonts w:asciiTheme="minorHAnsi" w:hAnsiTheme="minorHAnsi" w:cstheme="minorHAnsi"/>
                <w:sz w:val="20"/>
                <w:szCs w:val="20"/>
              </w:rPr>
              <w:t>Continue to e</w:t>
            </w:r>
            <w:r w:rsidRPr="00C95410">
              <w:rPr>
                <w:rFonts w:asciiTheme="minorHAnsi" w:hAnsiTheme="minorHAnsi" w:cstheme="minorHAnsi"/>
                <w:sz w:val="20"/>
                <w:szCs w:val="20"/>
              </w:rPr>
              <w:t xml:space="preserve">mbed reading curriculum and new reading approaches and EYFS reading and </w:t>
            </w:r>
            <w:r w:rsidRPr="00D44C1A">
              <w:rPr>
                <w:rFonts w:asciiTheme="minorHAnsi" w:hAnsiTheme="minorHAnsi" w:cstheme="minorHAnsi"/>
                <w:color w:val="auto"/>
                <w:sz w:val="20"/>
                <w:szCs w:val="20"/>
              </w:rPr>
              <w:t>phonics.</w:t>
            </w:r>
          </w:p>
          <w:p w14:paraId="6834210F" w14:textId="245E4081" w:rsidR="005711A4" w:rsidRPr="00D44C1A" w:rsidRDefault="005711A4" w:rsidP="000F6D95">
            <w:pPr>
              <w:autoSpaceDE w:val="0"/>
              <w:adjustRightInd w:val="0"/>
              <w:spacing w:after="0"/>
              <w:rPr>
                <w:rFonts w:asciiTheme="minorHAnsi" w:hAnsiTheme="minorHAnsi" w:cstheme="minorHAnsi"/>
                <w:color w:val="auto"/>
                <w:sz w:val="20"/>
                <w:szCs w:val="20"/>
              </w:rPr>
            </w:pPr>
            <w:r w:rsidRPr="00D44C1A">
              <w:rPr>
                <w:rFonts w:asciiTheme="minorHAnsi" w:hAnsiTheme="minorHAnsi" w:cstheme="minorHAnsi"/>
                <w:color w:val="auto"/>
                <w:sz w:val="20"/>
                <w:szCs w:val="20"/>
              </w:rPr>
              <w:t>-</w:t>
            </w:r>
            <w:r w:rsidR="00F25290" w:rsidRPr="00D44C1A">
              <w:rPr>
                <w:rFonts w:asciiTheme="minorHAnsi" w:hAnsiTheme="minorHAnsi" w:cstheme="minorHAnsi"/>
                <w:color w:val="auto"/>
                <w:sz w:val="20"/>
                <w:szCs w:val="20"/>
              </w:rPr>
              <w:t>Continue to e</w:t>
            </w:r>
            <w:r w:rsidRPr="00D44C1A">
              <w:rPr>
                <w:rFonts w:asciiTheme="minorHAnsi" w:hAnsiTheme="minorHAnsi" w:cstheme="minorHAnsi"/>
                <w:color w:val="auto"/>
                <w:sz w:val="20"/>
                <w:szCs w:val="20"/>
              </w:rPr>
              <w:t xml:space="preserve">mbed new phonics scheme </w:t>
            </w:r>
            <w:r w:rsidR="00F25290" w:rsidRPr="00D44C1A">
              <w:rPr>
                <w:rFonts w:asciiTheme="minorHAnsi" w:hAnsiTheme="minorHAnsi" w:cstheme="minorHAnsi"/>
                <w:color w:val="auto"/>
                <w:sz w:val="20"/>
                <w:szCs w:val="20"/>
              </w:rPr>
              <w:t xml:space="preserve">across the school </w:t>
            </w:r>
            <w:r w:rsidRPr="00D44C1A">
              <w:rPr>
                <w:rFonts w:asciiTheme="minorHAnsi" w:hAnsiTheme="minorHAnsi" w:cstheme="minorHAnsi"/>
                <w:color w:val="auto"/>
                <w:sz w:val="20"/>
                <w:szCs w:val="20"/>
              </w:rPr>
              <w:t>(ELS) including providing effective training for staff</w:t>
            </w:r>
          </w:p>
          <w:p w14:paraId="5F4312C2" w14:textId="306B3675" w:rsidR="000F6D95" w:rsidRPr="00D44C1A" w:rsidRDefault="000F6D95" w:rsidP="000F6D95">
            <w:pPr>
              <w:pStyle w:val="TableRow"/>
              <w:spacing w:before="0" w:after="0"/>
              <w:rPr>
                <w:rFonts w:asciiTheme="minorHAnsi" w:hAnsiTheme="minorHAnsi" w:cstheme="minorHAnsi"/>
                <w:color w:val="auto"/>
                <w:sz w:val="20"/>
                <w:szCs w:val="20"/>
              </w:rPr>
            </w:pPr>
            <w:r w:rsidRPr="00D44C1A">
              <w:rPr>
                <w:rFonts w:asciiTheme="minorHAnsi" w:hAnsiTheme="minorHAnsi" w:cstheme="minorHAnsi"/>
                <w:color w:val="auto"/>
                <w:sz w:val="20"/>
                <w:szCs w:val="20"/>
              </w:rPr>
              <w:t xml:space="preserve">- Focussed CPD for </w:t>
            </w:r>
            <w:r w:rsidR="005711A4" w:rsidRPr="00D44C1A">
              <w:rPr>
                <w:rFonts w:asciiTheme="minorHAnsi" w:hAnsiTheme="minorHAnsi" w:cstheme="minorHAnsi"/>
                <w:color w:val="auto"/>
                <w:sz w:val="20"/>
                <w:szCs w:val="20"/>
              </w:rPr>
              <w:t xml:space="preserve">all </w:t>
            </w:r>
            <w:r w:rsidRPr="00D44C1A">
              <w:rPr>
                <w:rFonts w:asciiTheme="minorHAnsi" w:hAnsiTheme="minorHAnsi" w:cstheme="minorHAnsi"/>
                <w:color w:val="auto"/>
                <w:sz w:val="20"/>
                <w:szCs w:val="20"/>
              </w:rPr>
              <w:t xml:space="preserve">teachers </w:t>
            </w:r>
            <w:r w:rsidR="009341B7" w:rsidRPr="00D44C1A">
              <w:rPr>
                <w:rFonts w:asciiTheme="minorHAnsi" w:hAnsiTheme="minorHAnsi" w:cstheme="minorHAnsi"/>
                <w:color w:val="auto"/>
                <w:sz w:val="20"/>
                <w:szCs w:val="20"/>
              </w:rPr>
              <w:t xml:space="preserve">adapting to </w:t>
            </w:r>
            <w:r w:rsidR="00122E09" w:rsidRPr="00D44C1A">
              <w:rPr>
                <w:rFonts w:asciiTheme="minorHAnsi" w:hAnsiTheme="minorHAnsi" w:cstheme="minorHAnsi"/>
                <w:color w:val="auto"/>
                <w:sz w:val="20"/>
                <w:szCs w:val="20"/>
              </w:rPr>
              <w:t>emerging needs of individuals</w:t>
            </w:r>
          </w:p>
          <w:p w14:paraId="73A088CD" w14:textId="191319EA" w:rsidR="000F6D95" w:rsidRPr="00C95410" w:rsidRDefault="000F6D95" w:rsidP="000F6D95">
            <w:pPr>
              <w:pStyle w:val="TableRow"/>
              <w:rPr>
                <w:rFonts w:asciiTheme="minorHAnsi" w:hAnsiTheme="minorHAnsi" w:cstheme="minorHAnsi"/>
                <w:sz w:val="20"/>
                <w:szCs w:val="20"/>
              </w:rPr>
            </w:pPr>
            <w:r w:rsidRPr="00C95410">
              <w:rPr>
                <w:rFonts w:asciiTheme="minorHAnsi" w:hAnsiTheme="minorHAnsi" w:cstheme="minorHAnsi"/>
                <w:sz w:val="20"/>
                <w:szCs w:val="20"/>
              </w:rPr>
              <w:t xml:space="preserve">- </w:t>
            </w:r>
            <w:r w:rsidR="00CC0694" w:rsidRPr="00C95410">
              <w:rPr>
                <w:rFonts w:asciiTheme="minorHAnsi" w:hAnsiTheme="minorHAnsi" w:cstheme="minorHAnsi"/>
                <w:sz w:val="20"/>
                <w:szCs w:val="20"/>
              </w:rPr>
              <w:t>Continue</w:t>
            </w:r>
            <w:r w:rsidRPr="00C95410">
              <w:rPr>
                <w:rFonts w:asciiTheme="minorHAnsi" w:hAnsiTheme="minorHAnsi" w:cstheme="minorHAnsi"/>
                <w:sz w:val="20"/>
                <w:szCs w:val="20"/>
              </w:rPr>
              <w:t xml:space="preserve"> ‘professional conversations’ model</w:t>
            </w:r>
            <w:r w:rsidR="00BA162C">
              <w:rPr>
                <w:rFonts w:asciiTheme="minorHAnsi" w:hAnsiTheme="minorHAnsi" w:cstheme="minorHAnsi"/>
                <w:sz w:val="20"/>
                <w:szCs w:val="20"/>
              </w:rPr>
              <w:t>led</w:t>
            </w:r>
            <w:r w:rsidRPr="00C95410">
              <w:rPr>
                <w:rFonts w:asciiTheme="minorHAnsi" w:hAnsiTheme="minorHAnsi" w:cstheme="minorHAnsi"/>
                <w:sz w:val="20"/>
                <w:szCs w:val="20"/>
              </w:rPr>
              <w:t xml:space="preserve"> in EYFS re progress.</w:t>
            </w:r>
          </w:p>
          <w:p w14:paraId="2912E1A3" w14:textId="55DA1B73" w:rsidR="00BD035C" w:rsidRPr="00C95410" w:rsidRDefault="00BD035C" w:rsidP="000F6D95">
            <w:pPr>
              <w:pStyle w:val="TableRow"/>
              <w:rPr>
                <w:rFonts w:asciiTheme="minorHAnsi" w:hAnsiTheme="minorHAnsi" w:cstheme="minorHAnsi"/>
                <w:sz w:val="20"/>
                <w:szCs w:val="20"/>
              </w:rPr>
            </w:pPr>
            <w:r w:rsidRPr="00C95410">
              <w:rPr>
                <w:rFonts w:asciiTheme="minorHAnsi" w:hAnsiTheme="minorHAnsi" w:cstheme="minorHAnsi"/>
                <w:sz w:val="20"/>
                <w:szCs w:val="20"/>
              </w:rPr>
              <w:lastRenderedPageBreak/>
              <w:t xml:space="preserve">- Set aside time for </w:t>
            </w:r>
            <w:r w:rsidR="00BA162C">
              <w:rPr>
                <w:rFonts w:asciiTheme="minorHAnsi" w:hAnsiTheme="minorHAnsi" w:cstheme="minorHAnsi"/>
                <w:sz w:val="20"/>
                <w:szCs w:val="20"/>
              </w:rPr>
              <w:t xml:space="preserve">daily </w:t>
            </w:r>
            <w:r w:rsidRPr="00C95410">
              <w:rPr>
                <w:rFonts w:asciiTheme="minorHAnsi" w:hAnsiTheme="minorHAnsi" w:cstheme="minorHAnsi"/>
                <w:sz w:val="20"/>
                <w:szCs w:val="20"/>
              </w:rPr>
              <w:t xml:space="preserve">pre-reading for the </w:t>
            </w:r>
            <w:r w:rsidR="00C74C5E">
              <w:rPr>
                <w:rFonts w:asciiTheme="minorHAnsi" w:hAnsiTheme="minorHAnsi" w:cstheme="minorHAnsi"/>
                <w:sz w:val="20"/>
                <w:szCs w:val="20"/>
              </w:rPr>
              <w:t>first</w:t>
            </w:r>
            <w:r w:rsidRPr="00C95410">
              <w:rPr>
                <w:rFonts w:asciiTheme="minorHAnsi" w:hAnsiTheme="minorHAnsi" w:cstheme="minorHAnsi"/>
                <w:sz w:val="20"/>
                <w:szCs w:val="20"/>
              </w:rPr>
              <w:t xml:space="preserve"> 20%</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47D36" w14:textId="349BA823" w:rsidR="003A0642" w:rsidRPr="00E56C79" w:rsidRDefault="003A0642" w:rsidP="009817C3">
            <w:pPr>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lastRenderedPageBreak/>
              <w:t>EEF – oral language interventions consistently show positive impact on learning</w:t>
            </w:r>
          </w:p>
          <w:p w14:paraId="09DD8286" w14:textId="072F4378" w:rsidR="003A0642" w:rsidRPr="00E56C79" w:rsidRDefault="003A0642" w:rsidP="009817C3">
            <w:pPr>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Speech and language are one of the main barriers to pupils progression in reading, writing, maths and the wider curriculum</w:t>
            </w:r>
          </w:p>
          <w:p w14:paraId="4DB99E1E" w14:textId="77777777" w:rsidR="000F6D95" w:rsidRPr="00E56C79" w:rsidRDefault="00F60B42" w:rsidP="008D162E">
            <w:pPr>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EEF ranks reading intervention strate</w:t>
            </w:r>
            <w:r w:rsidR="008D162E" w:rsidRPr="00E56C79">
              <w:rPr>
                <w:rFonts w:asciiTheme="minorHAnsi" w:hAnsiTheme="minorHAnsi" w:cstheme="minorHAnsi"/>
                <w:color w:val="auto"/>
                <w:sz w:val="20"/>
                <w:szCs w:val="20"/>
              </w:rPr>
              <w:t>gies as having +5 months impact</w:t>
            </w:r>
          </w:p>
          <w:p w14:paraId="64F3B0CD" w14:textId="77777777" w:rsidR="00E56C79" w:rsidRPr="00E56C79" w:rsidRDefault="00E56C79" w:rsidP="00E56C79">
            <w:pPr>
              <w:spacing w:after="0" w:line="240" w:lineRule="auto"/>
              <w:jc w:val="both"/>
              <w:rPr>
                <w:rFonts w:asciiTheme="minorHAnsi" w:hAnsiTheme="minorHAnsi" w:cstheme="minorHAnsi"/>
                <w:sz w:val="20"/>
                <w:szCs w:val="20"/>
              </w:rPr>
            </w:pPr>
            <w:r w:rsidRPr="00E56C79">
              <w:rPr>
                <w:rFonts w:asciiTheme="minorHAnsi" w:hAnsiTheme="minorHAnsi" w:cstheme="minorHAnsi"/>
                <w:sz w:val="20"/>
                <w:szCs w:val="20"/>
              </w:rPr>
              <w:t xml:space="preserve">Rosenshine’s Principles of Instruction: Rosenshine’s principles </w:t>
            </w:r>
            <w:r w:rsidRPr="00E56C79">
              <w:rPr>
                <w:rFonts w:asciiTheme="minorHAnsi" w:hAnsiTheme="minorHAnsi" w:cstheme="minorHAnsi"/>
                <w:sz w:val="20"/>
                <w:szCs w:val="20"/>
              </w:rPr>
              <w:lastRenderedPageBreak/>
              <w:t>are research-based strategies drawn from cognitive science and studies of effective teachers. Key principles include:</w:t>
            </w:r>
          </w:p>
          <w:p w14:paraId="73D28262" w14:textId="77777777" w:rsidR="00E56C79" w:rsidRPr="00E56C79" w:rsidRDefault="00E56C79" w:rsidP="00E56C79">
            <w:pPr>
              <w:pStyle w:val="ListParagraph"/>
              <w:numPr>
                <w:ilvl w:val="0"/>
                <w:numId w:val="41"/>
              </w:numPr>
              <w:spacing w:after="0" w:line="240" w:lineRule="auto"/>
              <w:jc w:val="both"/>
              <w:rPr>
                <w:rFonts w:asciiTheme="minorHAnsi" w:hAnsiTheme="minorHAnsi" w:cstheme="minorHAnsi"/>
                <w:sz w:val="20"/>
                <w:szCs w:val="20"/>
              </w:rPr>
            </w:pPr>
            <w:r w:rsidRPr="00E56C79">
              <w:rPr>
                <w:rFonts w:asciiTheme="minorHAnsi" w:hAnsiTheme="minorHAnsi" w:cstheme="minorHAnsi"/>
                <w:sz w:val="20"/>
                <w:szCs w:val="20"/>
              </w:rPr>
              <w:t>Small Steps &amp; Scaffolding: Present new material in manageable chunks; provide models and supports for difficult tasks.</w:t>
            </w:r>
          </w:p>
          <w:p w14:paraId="6DE0E89A" w14:textId="77777777" w:rsidR="00E56C79" w:rsidRPr="00E56C79" w:rsidRDefault="00E56C79" w:rsidP="00E56C79">
            <w:pPr>
              <w:pStyle w:val="ListParagraph"/>
              <w:numPr>
                <w:ilvl w:val="0"/>
                <w:numId w:val="41"/>
              </w:numPr>
              <w:spacing w:after="0" w:line="240" w:lineRule="auto"/>
              <w:jc w:val="both"/>
              <w:rPr>
                <w:rFonts w:asciiTheme="minorHAnsi" w:hAnsiTheme="minorHAnsi" w:cstheme="minorHAnsi"/>
                <w:sz w:val="20"/>
                <w:szCs w:val="20"/>
              </w:rPr>
            </w:pPr>
            <w:r w:rsidRPr="00E56C79">
              <w:rPr>
                <w:rFonts w:asciiTheme="minorHAnsi" w:hAnsiTheme="minorHAnsi" w:cstheme="minorHAnsi"/>
                <w:sz w:val="20"/>
                <w:szCs w:val="20"/>
              </w:rPr>
              <w:t>Review &amp; Retrieval Practice: Begin lessons with a short review; use weekly and monthly reviews to strengthen memory.</w:t>
            </w:r>
          </w:p>
          <w:p w14:paraId="684857A6" w14:textId="77777777" w:rsidR="00E56C79" w:rsidRPr="00E56C79" w:rsidRDefault="00E56C79" w:rsidP="00E56C79">
            <w:pPr>
              <w:pStyle w:val="ListParagraph"/>
              <w:numPr>
                <w:ilvl w:val="0"/>
                <w:numId w:val="41"/>
              </w:numPr>
              <w:spacing w:after="0" w:line="240" w:lineRule="auto"/>
              <w:jc w:val="both"/>
              <w:rPr>
                <w:rFonts w:asciiTheme="minorHAnsi" w:hAnsiTheme="minorHAnsi" w:cstheme="minorHAnsi"/>
                <w:sz w:val="20"/>
                <w:szCs w:val="20"/>
              </w:rPr>
            </w:pPr>
            <w:r w:rsidRPr="00E56C79">
              <w:rPr>
                <w:rFonts w:asciiTheme="minorHAnsi" w:hAnsiTheme="minorHAnsi" w:cstheme="minorHAnsi"/>
                <w:sz w:val="20"/>
                <w:szCs w:val="20"/>
              </w:rPr>
              <w:t>Active Questioning &amp; Checking Understanding: Ask many questions, involve all students, and check responses frequently.</w:t>
            </w:r>
          </w:p>
          <w:p w14:paraId="5466FDC2" w14:textId="3A577750" w:rsidR="00E56C79" w:rsidRPr="00E56C79" w:rsidRDefault="00E56C79" w:rsidP="00E56C79">
            <w:pPr>
              <w:jc w:val="both"/>
              <w:rPr>
                <w:rFonts w:asciiTheme="minorHAnsi" w:hAnsiTheme="minorHAnsi" w:cstheme="minorHAnsi"/>
                <w:color w:val="auto"/>
                <w:sz w:val="20"/>
                <w:szCs w:val="20"/>
              </w:rPr>
            </w:pPr>
            <w:r w:rsidRPr="00E56C79">
              <w:rPr>
                <w:rFonts w:asciiTheme="minorHAnsi" w:hAnsiTheme="minorHAnsi" w:cstheme="minorHAnsi"/>
                <w:sz w:val="20"/>
                <w:szCs w:val="20"/>
              </w:rPr>
              <w:t>Guided Practice → Independent Practice: Move from teacher-led to independent work gradually, ensuring high success rates.</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F77BA" w14:textId="10034CB6" w:rsidR="000F6D95" w:rsidRPr="00BA162C" w:rsidRDefault="00BA162C" w:rsidP="000F6D95">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6</w:t>
            </w:r>
            <w:r w:rsidR="000F6D95" w:rsidRPr="00BA162C">
              <w:rPr>
                <w:rFonts w:asciiTheme="minorHAnsi" w:hAnsiTheme="minorHAnsi" w:cstheme="minorHAnsi"/>
                <w:color w:val="auto"/>
                <w:sz w:val="20"/>
              </w:rPr>
              <w:t>. Low levels of communication and language for some pupils within the school</w:t>
            </w:r>
          </w:p>
          <w:p w14:paraId="751FA914" w14:textId="3A7C0003" w:rsidR="00BA162C" w:rsidRPr="00BA162C" w:rsidRDefault="00BA162C" w:rsidP="00BA162C">
            <w:pPr>
              <w:pStyle w:val="TableRow"/>
              <w:rPr>
                <w:rFonts w:asciiTheme="minorHAnsi" w:hAnsiTheme="minorHAnsi" w:cstheme="minorHAnsi"/>
                <w:color w:val="auto"/>
                <w:sz w:val="20"/>
                <w:szCs w:val="20"/>
              </w:rPr>
            </w:pPr>
            <w:r>
              <w:rPr>
                <w:rFonts w:asciiTheme="minorHAnsi" w:hAnsiTheme="minorHAnsi" w:cstheme="minorHAnsi"/>
                <w:color w:val="auto"/>
                <w:sz w:val="20"/>
                <w:szCs w:val="20"/>
              </w:rPr>
              <w:t>3</w:t>
            </w:r>
            <w:r w:rsidRPr="00BA162C">
              <w:rPr>
                <w:rFonts w:asciiTheme="minorHAnsi" w:hAnsiTheme="minorHAnsi" w:cstheme="minorHAnsi"/>
                <w:color w:val="auto"/>
                <w:sz w:val="20"/>
                <w:szCs w:val="20"/>
              </w:rPr>
              <w:t>. Differing levels of attainment on entry to the school creating learning gaps for pupils</w:t>
            </w:r>
          </w:p>
          <w:p w14:paraId="139E468B" w14:textId="5AA64DFD" w:rsidR="000F6D95" w:rsidRPr="00BA162C" w:rsidRDefault="000F6D95" w:rsidP="000F6D95">
            <w:pPr>
              <w:pStyle w:val="TableRowCentered"/>
              <w:jc w:val="left"/>
              <w:rPr>
                <w:rFonts w:asciiTheme="minorHAnsi" w:hAnsiTheme="minorHAnsi" w:cstheme="minorHAnsi"/>
                <w:color w:val="auto"/>
                <w:sz w:val="20"/>
              </w:rPr>
            </w:pPr>
            <w:r w:rsidRPr="00BA162C">
              <w:rPr>
                <w:rFonts w:asciiTheme="minorHAnsi" w:hAnsiTheme="minorHAnsi" w:cstheme="minorHAnsi"/>
                <w:color w:val="auto"/>
                <w:sz w:val="20"/>
              </w:rPr>
              <w:t>1. Varying staff expertise</w:t>
            </w:r>
          </w:p>
          <w:p w14:paraId="0E21E9A0" w14:textId="59286293" w:rsidR="000F6D95" w:rsidRPr="00BA162C" w:rsidRDefault="000F6D95" w:rsidP="000F6D95">
            <w:pPr>
              <w:pStyle w:val="TableRowCentered"/>
              <w:jc w:val="left"/>
              <w:rPr>
                <w:rFonts w:asciiTheme="minorHAnsi" w:hAnsiTheme="minorHAnsi" w:cstheme="minorHAnsi"/>
                <w:color w:val="auto"/>
                <w:sz w:val="20"/>
              </w:rPr>
            </w:pPr>
          </w:p>
        </w:tc>
      </w:tr>
      <w:tr w:rsidR="000F6D95" w:rsidRPr="00C95410" w14:paraId="7315A23A" w14:textId="77777777" w:rsidTr="00F60B42">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99382" w14:textId="030D28A8" w:rsidR="000F6D95" w:rsidRPr="00C95410" w:rsidRDefault="000F6D95" w:rsidP="000F6D95">
            <w:pPr>
              <w:pStyle w:val="TableRow"/>
              <w:spacing w:before="0" w:after="0"/>
              <w:ind w:left="0"/>
              <w:rPr>
                <w:rFonts w:asciiTheme="minorHAnsi" w:hAnsiTheme="minorHAnsi" w:cstheme="minorHAnsi"/>
                <w:sz w:val="20"/>
                <w:szCs w:val="20"/>
              </w:rPr>
            </w:pPr>
            <w:r w:rsidRPr="00C95410">
              <w:rPr>
                <w:rFonts w:asciiTheme="minorHAnsi" w:hAnsiTheme="minorHAnsi" w:cstheme="minorHAnsi"/>
                <w:sz w:val="20"/>
                <w:szCs w:val="20"/>
              </w:rPr>
              <w:t xml:space="preserve">- </w:t>
            </w:r>
            <w:r w:rsidR="000E0059" w:rsidRPr="00C95410">
              <w:rPr>
                <w:rFonts w:asciiTheme="minorHAnsi" w:hAnsiTheme="minorHAnsi" w:cstheme="minorHAnsi"/>
                <w:sz w:val="20"/>
                <w:szCs w:val="20"/>
              </w:rPr>
              <w:t>Further i</w:t>
            </w:r>
            <w:r w:rsidRPr="00C95410">
              <w:rPr>
                <w:rFonts w:asciiTheme="minorHAnsi" w:hAnsiTheme="minorHAnsi" w:cstheme="minorHAnsi"/>
                <w:sz w:val="20"/>
                <w:szCs w:val="20"/>
              </w:rPr>
              <w:t>mplementatio</w:t>
            </w:r>
            <w:r w:rsidR="003A0642" w:rsidRPr="00C95410">
              <w:rPr>
                <w:rFonts w:asciiTheme="minorHAnsi" w:hAnsiTheme="minorHAnsi" w:cstheme="minorHAnsi"/>
                <w:sz w:val="20"/>
                <w:szCs w:val="20"/>
              </w:rPr>
              <w:t xml:space="preserve">n of progression documents for </w:t>
            </w:r>
            <w:r w:rsidRPr="00C95410">
              <w:rPr>
                <w:rFonts w:asciiTheme="minorHAnsi" w:hAnsiTheme="minorHAnsi" w:cstheme="minorHAnsi"/>
                <w:sz w:val="20"/>
                <w:szCs w:val="20"/>
              </w:rPr>
              <w:t>wider curriculum to ensure knowledge is embedd</w:t>
            </w:r>
            <w:r w:rsidR="00097B1D" w:rsidRPr="00C95410">
              <w:rPr>
                <w:rFonts w:asciiTheme="minorHAnsi" w:hAnsiTheme="minorHAnsi" w:cstheme="minorHAnsi"/>
                <w:sz w:val="20"/>
                <w:szCs w:val="20"/>
              </w:rPr>
              <w:t>ed coherently across the school</w:t>
            </w:r>
          </w:p>
          <w:p w14:paraId="465BC621" w14:textId="77777777" w:rsidR="000F6D95" w:rsidRPr="00C95410" w:rsidRDefault="000F6D95" w:rsidP="000F6D95">
            <w:pPr>
              <w:pStyle w:val="TableRow"/>
              <w:rPr>
                <w:rFonts w:asciiTheme="minorHAnsi" w:hAnsiTheme="minorHAnsi" w:cstheme="minorHAnsi"/>
                <w:color w:val="7030A0"/>
                <w:sz w:val="20"/>
                <w:szCs w:val="20"/>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D46E1" w14:textId="1422EDB9" w:rsidR="000F6D95" w:rsidRPr="00C95410" w:rsidRDefault="00097B1D" w:rsidP="009817C3">
            <w:pPr>
              <w:jc w:val="both"/>
              <w:rPr>
                <w:rFonts w:asciiTheme="minorHAnsi" w:hAnsiTheme="minorHAnsi" w:cstheme="minorHAnsi"/>
                <w:sz w:val="20"/>
                <w:szCs w:val="20"/>
              </w:rPr>
            </w:pPr>
            <w:r w:rsidRPr="00C95410">
              <w:rPr>
                <w:rFonts w:asciiTheme="minorHAnsi" w:hAnsiTheme="minorHAnsi" w:cstheme="minorHAnsi"/>
                <w:sz w:val="20"/>
                <w:szCs w:val="20"/>
              </w:rPr>
              <w:t>Curriculum matters, as it defines the knowledge and experiences that learners will receive beyond their home environment. To this extent, what is taught and how, and who is included, appear to be key principles of curriculum design.</w:t>
            </w:r>
            <w:r w:rsidR="00BA162C">
              <w:rPr>
                <w:rFonts w:asciiTheme="minorHAnsi" w:hAnsiTheme="minorHAnsi" w:cstheme="minorHAnsi"/>
                <w:sz w:val="20"/>
                <w:szCs w:val="20"/>
              </w:rPr>
              <w:t xml:space="preserve"> The implementation  and impact of the curriculum are also KEY.</w:t>
            </w:r>
          </w:p>
          <w:p w14:paraId="49CCB5C8" w14:textId="1655BE63" w:rsidR="00097B1D" w:rsidRPr="00C95410" w:rsidRDefault="00097B1D" w:rsidP="009817C3">
            <w:pPr>
              <w:jc w:val="both"/>
              <w:rPr>
                <w:rFonts w:asciiTheme="minorHAnsi" w:hAnsiTheme="minorHAnsi" w:cstheme="minorHAnsi"/>
                <w:sz w:val="20"/>
                <w:szCs w:val="20"/>
              </w:rPr>
            </w:pPr>
            <w:r w:rsidRPr="00BA162C">
              <w:rPr>
                <w:rFonts w:asciiTheme="minorHAnsi" w:hAnsiTheme="minorHAnsi" w:cstheme="minorHAnsi"/>
                <w:sz w:val="16"/>
              </w:rPr>
              <w:t>M Young, ‘Overcoming the crisis in curriculum theory: a knowledge based approach’, in ‘Journal of Curriculum Studies’, Volume 45, Issue 2, 2013, pages 101–118.</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5B3C8" w14:textId="77777777" w:rsidR="000F6D95" w:rsidRPr="00C95410" w:rsidRDefault="000F6D95" w:rsidP="000F6D95">
            <w:pPr>
              <w:pStyle w:val="TableRowCentered"/>
              <w:jc w:val="left"/>
              <w:rPr>
                <w:rFonts w:asciiTheme="minorHAnsi" w:hAnsiTheme="minorHAnsi" w:cstheme="minorHAnsi"/>
                <w:color w:val="auto"/>
                <w:sz w:val="20"/>
              </w:rPr>
            </w:pPr>
            <w:r w:rsidRPr="00C95410">
              <w:rPr>
                <w:rFonts w:asciiTheme="minorHAnsi" w:hAnsiTheme="minorHAnsi" w:cstheme="minorHAnsi"/>
                <w:color w:val="auto"/>
                <w:sz w:val="20"/>
              </w:rPr>
              <w:t>1. Varying staff expertise</w:t>
            </w:r>
          </w:p>
          <w:p w14:paraId="4D6692AC" w14:textId="1D90F70C" w:rsidR="000F6D95" w:rsidRPr="00C95410" w:rsidRDefault="00BA162C" w:rsidP="000F6D95">
            <w:pPr>
              <w:pStyle w:val="TableRowCentered"/>
              <w:jc w:val="left"/>
              <w:rPr>
                <w:rFonts w:asciiTheme="minorHAnsi" w:hAnsiTheme="minorHAnsi" w:cstheme="minorHAnsi"/>
                <w:color w:val="auto"/>
                <w:sz w:val="20"/>
              </w:rPr>
            </w:pPr>
            <w:r>
              <w:rPr>
                <w:rFonts w:asciiTheme="minorHAnsi" w:hAnsiTheme="minorHAnsi" w:cstheme="minorHAnsi"/>
                <w:color w:val="auto"/>
                <w:sz w:val="20"/>
              </w:rPr>
              <w:t>6</w:t>
            </w:r>
            <w:r w:rsidR="000F6D95" w:rsidRPr="00C95410">
              <w:rPr>
                <w:rFonts w:asciiTheme="minorHAnsi" w:hAnsiTheme="minorHAnsi" w:cstheme="minorHAnsi"/>
                <w:color w:val="auto"/>
                <w:sz w:val="20"/>
              </w:rPr>
              <w:t>. Low levels of communication and language for some pupils within the school</w:t>
            </w:r>
          </w:p>
        </w:tc>
      </w:tr>
    </w:tbl>
    <w:p w14:paraId="61DAEED7" w14:textId="77777777" w:rsidR="003A1EAC" w:rsidRPr="00C95410" w:rsidRDefault="003A1EAC" w:rsidP="003A1EAC">
      <w:pPr>
        <w:keepNext/>
        <w:spacing w:after="60"/>
        <w:outlineLvl w:val="1"/>
        <w:rPr>
          <w:rFonts w:asciiTheme="minorHAnsi" w:hAnsiTheme="minorHAnsi" w:cstheme="minorHAnsi"/>
        </w:rPr>
      </w:pPr>
    </w:p>
    <w:p w14:paraId="27099522" w14:textId="5740B1C3" w:rsidR="003A1EAC" w:rsidRPr="00C95410" w:rsidRDefault="003A1EAC" w:rsidP="00602806">
      <w:pPr>
        <w:spacing w:after="0"/>
        <w:rPr>
          <w:rFonts w:asciiTheme="minorHAnsi" w:hAnsiTheme="minorHAnsi" w:cstheme="minorHAnsi"/>
          <w:b/>
          <w:bCs/>
          <w:color w:val="104F75"/>
          <w:sz w:val="28"/>
          <w:szCs w:val="28"/>
        </w:rPr>
      </w:pPr>
      <w:r w:rsidRPr="00C95410">
        <w:rPr>
          <w:rFonts w:asciiTheme="minorHAnsi" w:hAnsiTheme="minorHAnsi" w:cstheme="minorHAnsi"/>
          <w:b/>
          <w:bCs/>
          <w:color w:val="104F75"/>
          <w:sz w:val="28"/>
          <w:szCs w:val="28"/>
        </w:rPr>
        <w:t xml:space="preserve">Targeted academic support </w:t>
      </w:r>
    </w:p>
    <w:p w14:paraId="35AB09D3" w14:textId="1630AF79" w:rsidR="003A1EAC" w:rsidRPr="00C95410" w:rsidRDefault="000440F4" w:rsidP="003A1EAC">
      <w:pPr>
        <w:rPr>
          <w:rFonts w:asciiTheme="minorHAnsi" w:hAnsiTheme="minorHAnsi" w:cstheme="minorHAnsi"/>
        </w:rPr>
      </w:pPr>
      <w:r w:rsidRPr="00C95410">
        <w:rPr>
          <w:rFonts w:asciiTheme="minorHAnsi" w:hAnsiTheme="minorHAnsi" w:cstheme="minorHAnsi"/>
        </w:rPr>
        <w:t>Budgeted cost: £</w:t>
      </w:r>
      <w:r w:rsidR="00EB3750">
        <w:rPr>
          <w:rFonts w:asciiTheme="minorHAnsi" w:hAnsiTheme="minorHAnsi" w:cstheme="minorHAnsi"/>
        </w:rPr>
        <w:t>7</w:t>
      </w:r>
      <w:r w:rsidR="00A432D7">
        <w:rPr>
          <w:rFonts w:asciiTheme="minorHAnsi" w:hAnsiTheme="minorHAnsi" w:cstheme="minorHAnsi"/>
        </w:rPr>
        <w:t>2</w:t>
      </w:r>
      <w:r w:rsidR="00EB3750">
        <w:rPr>
          <w:rFonts w:asciiTheme="minorHAnsi" w:hAnsiTheme="minorHAnsi" w:cstheme="minorHAnsi"/>
        </w:rPr>
        <w:t>,</w:t>
      </w:r>
      <w:r w:rsidR="00D745E6">
        <w:rPr>
          <w:rFonts w:asciiTheme="minorHAnsi" w:hAnsiTheme="minorHAnsi" w:cstheme="minorHAnsi"/>
        </w:rPr>
        <w:t>860</w:t>
      </w:r>
    </w:p>
    <w:tbl>
      <w:tblPr>
        <w:tblW w:w="5000" w:type="pct"/>
        <w:jc w:val="center"/>
        <w:tblCellMar>
          <w:left w:w="10" w:type="dxa"/>
          <w:right w:w="10" w:type="dxa"/>
        </w:tblCellMar>
        <w:tblLook w:val="04A0" w:firstRow="1" w:lastRow="0" w:firstColumn="1" w:lastColumn="0" w:noHBand="0" w:noVBand="1"/>
      </w:tblPr>
      <w:tblGrid>
        <w:gridCol w:w="2972"/>
        <w:gridCol w:w="3686"/>
        <w:gridCol w:w="2828"/>
      </w:tblGrid>
      <w:tr w:rsidR="003A1EAC" w:rsidRPr="00C95410" w14:paraId="1FCE8794" w14:textId="77777777" w:rsidTr="00774842">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DA4C0A3" w14:textId="77777777" w:rsidR="003A1EAC" w:rsidRPr="00C95410" w:rsidRDefault="003A1EAC" w:rsidP="00774842">
            <w:pPr>
              <w:pStyle w:val="TableHeader"/>
              <w:rPr>
                <w:rFonts w:asciiTheme="minorHAnsi" w:hAnsiTheme="minorHAnsi" w:cstheme="minorHAnsi"/>
              </w:rPr>
            </w:pPr>
            <w:r w:rsidRPr="00C95410">
              <w:rPr>
                <w:rFonts w:asciiTheme="minorHAnsi" w:hAnsiTheme="minorHAnsi" w:cstheme="minorHAnsi"/>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47F1704" w14:textId="77777777" w:rsidR="003A1EAC" w:rsidRPr="00C95410" w:rsidRDefault="003A1EAC" w:rsidP="00774842">
            <w:pPr>
              <w:pStyle w:val="TableHeader"/>
              <w:rPr>
                <w:rFonts w:asciiTheme="minorHAnsi" w:hAnsiTheme="minorHAnsi" w:cstheme="minorHAnsi"/>
              </w:rPr>
            </w:pPr>
            <w:r w:rsidRPr="00C95410">
              <w:rPr>
                <w:rFonts w:asciiTheme="minorHAnsi" w:hAnsiTheme="minorHAnsi" w:cstheme="minorHAnsi"/>
              </w:rPr>
              <w:t>Evidence that supports this approach</w:t>
            </w:r>
          </w:p>
        </w:tc>
        <w:tc>
          <w:tcPr>
            <w:tcW w:w="2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AA2BA37" w14:textId="77777777" w:rsidR="003A1EAC" w:rsidRPr="00C95410" w:rsidRDefault="003A1EAC" w:rsidP="00774842">
            <w:pPr>
              <w:pStyle w:val="TableHeader"/>
              <w:rPr>
                <w:rFonts w:asciiTheme="minorHAnsi" w:hAnsiTheme="minorHAnsi" w:cstheme="minorHAnsi"/>
              </w:rPr>
            </w:pPr>
            <w:r w:rsidRPr="00C95410">
              <w:rPr>
                <w:rFonts w:asciiTheme="minorHAnsi" w:hAnsiTheme="minorHAnsi" w:cstheme="minorHAnsi"/>
              </w:rPr>
              <w:t>Challenge number(s) addressed</w:t>
            </w:r>
          </w:p>
        </w:tc>
      </w:tr>
      <w:tr w:rsidR="000B3260" w:rsidRPr="00C95410" w14:paraId="25D1A7EC" w14:textId="77777777" w:rsidTr="00774842">
        <w:trPr>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2F4D5" w14:textId="242FB94B" w:rsidR="000B3260" w:rsidRPr="00E56C79" w:rsidRDefault="000B3260" w:rsidP="00774842">
            <w:pPr>
              <w:pStyle w:val="TableRow"/>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1:1 or Group Interventions to support children who have been identified as requiring above the Universal Level of Support through the Ordinary Available Provision</w:t>
            </w:r>
            <w:r w:rsidR="00E56C79" w:rsidRPr="00E56C79">
              <w:rPr>
                <w:rFonts w:asciiTheme="minorHAnsi" w:hAnsiTheme="minorHAnsi" w:cstheme="minorHAnsi"/>
                <w:color w:val="0070C0"/>
                <w:sz w:val="20"/>
                <w:szCs w:val="20"/>
              </w:rPr>
              <w:t xml:space="preserve">. </w:t>
            </w:r>
            <w:r w:rsidRPr="00E56C79">
              <w:rPr>
                <w:rFonts w:asciiTheme="minorHAnsi" w:hAnsiTheme="minorHAnsi" w:cstheme="minorHAnsi"/>
                <w:color w:val="0070C0"/>
                <w:sz w:val="20"/>
                <w:szCs w:val="20"/>
              </w:rPr>
              <w:t xml:space="preserve">This will be delivered in addition to high quality teaching within normal lessons which are taught by an </w:t>
            </w:r>
            <w:r w:rsidRPr="00E56C79">
              <w:rPr>
                <w:rFonts w:asciiTheme="minorHAnsi" w:hAnsiTheme="minorHAnsi" w:cstheme="minorHAnsi"/>
                <w:color w:val="0070C0"/>
                <w:sz w:val="20"/>
                <w:szCs w:val="20"/>
              </w:rPr>
              <w:lastRenderedPageBreak/>
              <w:t xml:space="preserve">experienced and trained teacher. These may take the shape of: </w:t>
            </w:r>
          </w:p>
          <w:p w14:paraId="7D9A6503" w14:textId="74ECC283" w:rsidR="000B3260" w:rsidRPr="00E56C79" w:rsidRDefault="000B3260" w:rsidP="00774842">
            <w:pPr>
              <w:pStyle w:val="TableRow"/>
              <w:numPr>
                <w:ilvl w:val="0"/>
                <w:numId w:val="38"/>
              </w:numPr>
              <w:spacing w:before="0" w:after="0"/>
              <w:jc w:val="both"/>
              <w:rPr>
                <w:rFonts w:asciiTheme="minorHAnsi" w:hAnsiTheme="minorHAnsi" w:cstheme="minorHAnsi"/>
                <w:iCs/>
                <w:color w:val="0070C0"/>
                <w:sz w:val="20"/>
                <w:szCs w:val="20"/>
              </w:rPr>
            </w:pPr>
            <w:r w:rsidRPr="00E56C79">
              <w:rPr>
                <w:rFonts w:asciiTheme="minorHAnsi" w:hAnsiTheme="minorHAnsi" w:cstheme="minorHAnsi"/>
                <w:iCs/>
                <w:color w:val="0070C0"/>
                <w:sz w:val="20"/>
                <w:szCs w:val="20"/>
              </w:rPr>
              <w:t>1:1 and small group support for reading, writing or maths delivered by TAs and/or non-class based staff</w:t>
            </w:r>
          </w:p>
          <w:p w14:paraId="6D966D31" w14:textId="048875F0" w:rsidR="000B3260" w:rsidRPr="00E56C79" w:rsidRDefault="000B3260" w:rsidP="00774842">
            <w:pPr>
              <w:pStyle w:val="TableRow"/>
              <w:numPr>
                <w:ilvl w:val="0"/>
                <w:numId w:val="38"/>
              </w:numPr>
              <w:spacing w:before="0" w:after="0"/>
              <w:jc w:val="both"/>
              <w:rPr>
                <w:rFonts w:asciiTheme="minorHAnsi" w:hAnsiTheme="minorHAnsi" w:cstheme="minorHAnsi"/>
                <w:iCs/>
                <w:color w:val="0070C0"/>
                <w:sz w:val="20"/>
                <w:szCs w:val="20"/>
              </w:rPr>
            </w:pPr>
            <w:r w:rsidRPr="00E56C79">
              <w:rPr>
                <w:rFonts w:asciiTheme="minorHAnsi" w:hAnsiTheme="minorHAnsi" w:cstheme="minorHAnsi"/>
                <w:iCs/>
                <w:color w:val="0070C0"/>
                <w:sz w:val="20"/>
                <w:szCs w:val="20"/>
              </w:rPr>
              <w:t xml:space="preserve">1:1 and/or small group ELS Phonics interventions </w:t>
            </w:r>
          </w:p>
          <w:p w14:paraId="6AABB2B4" w14:textId="39EF1FFD" w:rsidR="000B3260" w:rsidRPr="00E56C79" w:rsidRDefault="000B3260" w:rsidP="00774842">
            <w:pPr>
              <w:pStyle w:val="TableRow"/>
              <w:numPr>
                <w:ilvl w:val="0"/>
                <w:numId w:val="38"/>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SEMH interventions (e.g. ELSA, Drawing and Talking or Lego Therapy) </w:t>
            </w:r>
          </w:p>
          <w:p w14:paraId="47E74ADF" w14:textId="25AB0541" w:rsidR="000B3260" w:rsidRPr="00E56C79" w:rsidRDefault="000B3260" w:rsidP="00774842">
            <w:pPr>
              <w:pStyle w:val="TableRow"/>
              <w:numPr>
                <w:ilvl w:val="0"/>
                <w:numId w:val="38"/>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Precision Teaching</w:t>
            </w:r>
          </w:p>
          <w:p w14:paraId="0F302F65" w14:textId="2CF54803" w:rsidR="000B3260" w:rsidRPr="00E56C79" w:rsidRDefault="000B3260" w:rsidP="00774842">
            <w:pPr>
              <w:pStyle w:val="TableRow"/>
              <w:numPr>
                <w:ilvl w:val="0"/>
                <w:numId w:val="38"/>
              </w:numPr>
              <w:spacing w:before="0" w:after="0"/>
              <w:jc w:val="both"/>
              <w:rPr>
                <w:rFonts w:asciiTheme="minorHAnsi" w:hAnsiTheme="minorHAnsi" w:cstheme="minorHAnsi"/>
                <w:iCs/>
                <w:color w:val="0070C0"/>
                <w:sz w:val="20"/>
                <w:szCs w:val="20"/>
              </w:rPr>
            </w:pPr>
            <w:r w:rsidRPr="00E56C79">
              <w:rPr>
                <w:rFonts w:asciiTheme="minorHAnsi" w:hAnsiTheme="minorHAnsi" w:cstheme="minorHAnsi"/>
                <w:iCs/>
                <w:color w:val="0070C0"/>
                <w:sz w:val="20"/>
                <w:szCs w:val="20"/>
              </w:rPr>
              <w:t>Colourful Semantics</w:t>
            </w:r>
          </w:p>
          <w:p w14:paraId="15232593" w14:textId="5DFB3F66" w:rsidR="000B3260" w:rsidRPr="00E56C79" w:rsidRDefault="000B3260" w:rsidP="00774842">
            <w:pPr>
              <w:pStyle w:val="TableRow"/>
              <w:spacing w:before="0" w:after="0"/>
              <w:jc w:val="both"/>
              <w:rPr>
                <w:rFonts w:asciiTheme="minorHAnsi" w:hAnsiTheme="minorHAnsi" w:cstheme="minorHAnsi"/>
                <w:iCs/>
                <w:color w:val="auto"/>
                <w:sz w:val="20"/>
                <w:szCs w:val="20"/>
              </w:rPr>
            </w:pPr>
          </w:p>
          <w:p w14:paraId="3A80409C" w14:textId="1225A4BE" w:rsidR="000B3260" w:rsidRPr="000B3260" w:rsidRDefault="000B3260" w:rsidP="00774842">
            <w:pPr>
              <w:pStyle w:val="TableRow"/>
              <w:spacing w:before="0" w:after="0"/>
              <w:jc w:val="both"/>
              <w:rPr>
                <w:rFonts w:asciiTheme="minorHAnsi" w:hAnsiTheme="minorHAnsi" w:cstheme="minorHAnsi"/>
                <w:sz w:val="20"/>
                <w:szCs w:val="20"/>
                <w:highlight w:val="cyan"/>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E504A" w14:textId="77777777" w:rsidR="000B3260" w:rsidRPr="00E56C79" w:rsidRDefault="000B3260" w:rsidP="00774842">
            <w:pPr>
              <w:spacing w:after="0" w:line="240" w:lineRule="auto"/>
              <w:jc w:val="both"/>
              <w:rPr>
                <w:rFonts w:asciiTheme="minorHAnsi" w:hAnsiTheme="minorHAnsi" w:cstheme="minorHAnsi"/>
                <w:color w:val="0070C0"/>
                <w:sz w:val="20"/>
              </w:rPr>
            </w:pPr>
            <w:r w:rsidRPr="00E56C79">
              <w:rPr>
                <w:rFonts w:asciiTheme="minorHAnsi" w:hAnsiTheme="minorHAnsi" w:cstheme="minorHAnsi"/>
                <w:color w:val="0070C0"/>
                <w:sz w:val="20"/>
              </w:rPr>
              <w:lastRenderedPageBreak/>
              <w:t>Speech and language is one of the main barriers to pupils progression in reading, writing, maths and the wider curriculum.</w:t>
            </w:r>
          </w:p>
          <w:p w14:paraId="34588D90" w14:textId="443B94B8" w:rsidR="000B3260" w:rsidRPr="00E56C79" w:rsidRDefault="000B3260" w:rsidP="00774842">
            <w:pPr>
              <w:pStyle w:val="ListParagraph"/>
              <w:numPr>
                <w:ilvl w:val="0"/>
                <w:numId w:val="42"/>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The Education Endowment Foundation (EEF) recommends a tiered approach for Pupil Premium spending, focusing on three areas:</w:t>
            </w:r>
          </w:p>
          <w:p w14:paraId="35C9C64B" w14:textId="77777777" w:rsidR="000B3260" w:rsidRPr="00E56C79" w:rsidRDefault="000B3260" w:rsidP="00774842">
            <w:pPr>
              <w:pStyle w:val="ListParagraph"/>
              <w:numPr>
                <w:ilvl w:val="0"/>
                <w:numId w:val="39"/>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High-Quality Teaching - Ensuring effective teachers in every </w:t>
            </w:r>
            <w:r w:rsidRPr="00E56C79">
              <w:rPr>
                <w:rFonts w:asciiTheme="minorHAnsi" w:hAnsiTheme="minorHAnsi" w:cstheme="minorHAnsi"/>
                <w:color w:val="0070C0"/>
                <w:sz w:val="20"/>
                <w:szCs w:val="20"/>
              </w:rPr>
              <w:lastRenderedPageBreak/>
              <w:t>classroom and continuous professional development. Evidence shows that improving teaching quality has the greatest impact on disadvantaged pupils.</w:t>
            </w:r>
          </w:p>
          <w:p w14:paraId="1B6022C9" w14:textId="3ADF3418" w:rsidR="000B3260" w:rsidRPr="00E56C79" w:rsidRDefault="000B3260" w:rsidP="00774842">
            <w:pPr>
              <w:pStyle w:val="ListParagraph"/>
              <w:numPr>
                <w:ilvl w:val="0"/>
                <w:numId w:val="39"/>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Targeted Academic Support - Structured interventions such as tutoring or literacy/numeracy catch-up programs</w:t>
            </w:r>
            <w:r w:rsidR="00CA5712" w:rsidRPr="00E56C79">
              <w:rPr>
                <w:rFonts w:asciiTheme="minorHAnsi" w:hAnsiTheme="minorHAnsi" w:cstheme="minorHAnsi"/>
                <w:color w:val="0070C0"/>
                <w:sz w:val="20"/>
                <w:szCs w:val="20"/>
              </w:rPr>
              <w:t xml:space="preserve"> can increase children’s understanding by 5+ months.</w:t>
            </w:r>
          </w:p>
          <w:p w14:paraId="6013138F" w14:textId="77777777" w:rsidR="000B3260" w:rsidRPr="00E56C79" w:rsidRDefault="000B3260" w:rsidP="00774842">
            <w:pPr>
              <w:pStyle w:val="ListParagraph"/>
              <w:numPr>
                <w:ilvl w:val="0"/>
                <w:numId w:val="39"/>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Wider Strategies - Addressing non-academic barriers like attendance, behaviour, and social-emotional learning.</w:t>
            </w:r>
          </w:p>
          <w:p w14:paraId="5743C76F" w14:textId="77777777" w:rsidR="000B3260" w:rsidRPr="00E56C79" w:rsidRDefault="000B3260" w:rsidP="00774842">
            <w:pPr>
              <w:pStyle w:val="ListParagraph"/>
              <w:numPr>
                <w:ilvl w:val="0"/>
                <w:numId w:val="42"/>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Evidence for Oracy Development Research highlights oracy as a key driver of cognitive development, attainment, and life chances:</w:t>
            </w:r>
          </w:p>
          <w:p w14:paraId="2476F456" w14:textId="77777777" w:rsidR="000B3260" w:rsidRPr="00E56C79" w:rsidRDefault="000B3260" w:rsidP="00774842">
            <w:pPr>
              <w:pStyle w:val="ListParagraph"/>
              <w:numPr>
                <w:ilvl w:val="0"/>
                <w:numId w:val="40"/>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Impact on Learning: Oracy improves reasoning, problem-solving, and comprehension skills. Vygotsky’s theory and subsequent studies confirm that language and thinking develop together. </w:t>
            </w:r>
          </w:p>
          <w:p w14:paraId="57EE6CF9" w14:textId="77777777" w:rsidR="000B3260" w:rsidRPr="00E56C79" w:rsidRDefault="000B3260" w:rsidP="00774842">
            <w:pPr>
              <w:pStyle w:val="ListParagraph"/>
              <w:numPr>
                <w:ilvl w:val="0"/>
                <w:numId w:val="40"/>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EEF Findings: Oral language interventions can add +6 months’ progress over a year. Dialogic teaching studies show +2 months in English and science, and +1 month in maths. </w:t>
            </w:r>
          </w:p>
          <w:p w14:paraId="3B5A06D3" w14:textId="77777777" w:rsidR="000B3260" w:rsidRPr="00E56C79" w:rsidRDefault="000B3260" w:rsidP="00774842">
            <w:pPr>
              <w:pStyle w:val="ListParagraph"/>
              <w:numPr>
                <w:ilvl w:val="0"/>
                <w:numId w:val="40"/>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Practical Benefits: Builds confidence, collaborative skills, and critical thinking. Particularly beneficial for disadvantaged pupils and those eligible for Free School Meals.</w:t>
            </w:r>
          </w:p>
          <w:p w14:paraId="653B7DCE" w14:textId="55682CFC" w:rsidR="000B3260" w:rsidRPr="00E56C79" w:rsidRDefault="000B3260" w:rsidP="00E56C79">
            <w:pPr>
              <w:pStyle w:val="ListParagraph"/>
              <w:numPr>
                <w:ilvl w:val="0"/>
                <w:numId w:val="0"/>
              </w:numPr>
              <w:spacing w:after="0" w:line="240" w:lineRule="auto"/>
              <w:ind w:left="720"/>
              <w:jc w:val="both"/>
              <w:rPr>
                <w:rFonts w:asciiTheme="minorHAnsi" w:hAnsiTheme="minorHAnsi" w:cstheme="minorHAnsi"/>
                <w:color w:val="0070C0"/>
                <w:sz w:val="20"/>
                <w:szCs w:val="20"/>
              </w:rPr>
            </w:pPr>
          </w:p>
        </w:tc>
        <w:tc>
          <w:tcPr>
            <w:tcW w:w="2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DABD2" w14:textId="20E57B9B" w:rsidR="000B3260" w:rsidRPr="00E56C79" w:rsidRDefault="000B3260" w:rsidP="00774842">
            <w:pPr>
              <w:pStyle w:val="TableRowCentered"/>
              <w:numPr>
                <w:ilvl w:val="0"/>
                <w:numId w:val="36"/>
              </w:numPr>
              <w:spacing w:before="0" w:after="0"/>
              <w:jc w:val="both"/>
              <w:rPr>
                <w:rFonts w:asciiTheme="minorHAnsi" w:hAnsiTheme="minorHAnsi" w:cstheme="minorHAnsi"/>
                <w:color w:val="auto"/>
                <w:sz w:val="20"/>
              </w:rPr>
            </w:pPr>
            <w:r w:rsidRPr="00E56C79">
              <w:rPr>
                <w:rFonts w:asciiTheme="minorHAnsi" w:hAnsiTheme="minorHAnsi" w:cstheme="minorHAnsi"/>
                <w:color w:val="auto"/>
                <w:sz w:val="20"/>
              </w:rPr>
              <w:lastRenderedPageBreak/>
              <w:t>Varying staff expertise</w:t>
            </w:r>
          </w:p>
          <w:p w14:paraId="70F65AC1" w14:textId="77777777" w:rsidR="00774842" w:rsidRPr="00E56C79" w:rsidRDefault="00774842" w:rsidP="00774842">
            <w:pPr>
              <w:pStyle w:val="TableRowCentered"/>
              <w:spacing w:before="0" w:after="0"/>
              <w:ind w:left="417"/>
              <w:jc w:val="both"/>
              <w:rPr>
                <w:rFonts w:asciiTheme="minorHAnsi" w:hAnsiTheme="minorHAnsi" w:cstheme="minorHAnsi"/>
                <w:color w:val="auto"/>
                <w:sz w:val="20"/>
              </w:rPr>
            </w:pPr>
          </w:p>
          <w:p w14:paraId="2F758EBD" w14:textId="48A1A1BA" w:rsidR="000B3260" w:rsidRPr="00E56C79" w:rsidRDefault="000B3260" w:rsidP="00774842">
            <w:pPr>
              <w:pStyle w:val="TableRow"/>
              <w:numPr>
                <w:ilvl w:val="0"/>
                <w:numId w:val="36"/>
              </w:numPr>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Increased emotional and behavioural support required in school and at home</w:t>
            </w:r>
          </w:p>
          <w:p w14:paraId="66EA613F" w14:textId="77777777" w:rsidR="00774842" w:rsidRPr="00E56C79" w:rsidRDefault="00774842" w:rsidP="00774842">
            <w:pPr>
              <w:pStyle w:val="TableRow"/>
              <w:spacing w:before="0" w:after="0"/>
              <w:ind w:left="0"/>
              <w:jc w:val="both"/>
              <w:rPr>
                <w:rFonts w:asciiTheme="minorHAnsi" w:hAnsiTheme="minorHAnsi" w:cstheme="minorHAnsi"/>
                <w:b/>
                <w:bCs/>
                <w:color w:val="auto"/>
              </w:rPr>
            </w:pPr>
          </w:p>
          <w:p w14:paraId="70E0B6CB" w14:textId="77777777" w:rsidR="000B3260" w:rsidRPr="00E56C79" w:rsidRDefault="000B3260" w:rsidP="0077484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 xml:space="preserve">3. Differing levels of attainment on entry to the </w:t>
            </w:r>
            <w:r w:rsidRPr="00E56C79">
              <w:rPr>
                <w:rFonts w:asciiTheme="minorHAnsi" w:hAnsiTheme="minorHAnsi" w:cstheme="minorHAnsi"/>
                <w:color w:val="auto"/>
                <w:sz w:val="20"/>
                <w:szCs w:val="20"/>
              </w:rPr>
              <w:lastRenderedPageBreak/>
              <w:t>school creating learning gaps for pupils</w:t>
            </w:r>
          </w:p>
          <w:p w14:paraId="36563F92" w14:textId="77777777" w:rsidR="000B3260" w:rsidRPr="000B3260" w:rsidRDefault="000B3260" w:rsidP="00774842">
            <w:pPr>
              <w:pStyle w:val="TableRow"/>
              <w:spacing w:before="0" w:after="0"/>
              <w:jc w:val="both"/>
              <w:rPr>
                <w:rFonts w:asciiTheme="minorHAnsi" w:hAnsiTheme="minorHAnsi" w:cstheme="minorHAnsi"/>
                <w:color w:val="auto"/>
                <w:sz w:val="20"/>
                <w:highlight w:val="cyan"/>
              </w:rPr>
            </w:pPr>
          </w:p>
        </w:tc>
      </w:tr>
      <w:tr w:rsidR="00CA5712" w:rsidRPr="00C95410" w14:paraId="64B683E3" w14:textId="77777777" w:rsidTr="00774842">
        <w:trPr>
          <w:trHeight w:val="877"/>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F895B" w14:textId="77777777" w:rsidR="00E56C79" w:rsidRPr="00E56C79" w:rsidRDefault="00CA5712" w:rsidP="00CA571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lastRenderedPageBreak/>
              <w:t>Additional maths / fluency sessions targeted at disadvantaged pupils who require further mathematic support,</w:t>
            </w:r>
            <w:r w:rsidR="00E56C79" w:rsidRPr="00E56C79">
              <w:rPr>
                <w:rFonts w:asciiTheme="minorHAnsi" w:hAnsiTheme="minorHAnsi" w:cstheme="minorHAnsi"/>
                <w:color w:val="0070C0"/>
                <w:sz w:val="20"/>
                <w:szCs w:val="20"/>
              </w:rPr>
              <w:t xml:space="preserve"> including MTC</w:t>
            </w:r>
            <w:r w:rsidRPr="00E56C79">
              <w:rPr>
                <w:rFonts w:asciiTheme="minorHAnsi" w:hAnsiTheme="minorHAnsi" w:cstheme="minorHAnsi"/>
                <w:color w:val="0070C0"/>
                <w:sz w:val="20"/>
                <w:szCs w:val="20"/>
              </w:rPr>
              <w:t xml:space="preserve">. </w:t>
            </w:r>
          </w:p>
          <w:p w14:paraId="50C55104" w14:textId="77777777" w:rsidR="00E56C79" w:rsidRPr="00E56C79" w:rsidRDefault="00E56C79" w:rsidP="00CA5712">
            <w:pPr>
              <w:pStyle w:val="TableRow"/>
              <w:spacing w:before="0" w:after="0"/>
              <w:ind w:left="0"/>
              <w:jc w:val="both"/>
              <w:rPr>
                <w:rFonts w:asciiTheme="minorHAnsi" w:hAnsiTheme="minorHAnsi" w:cstheme="minorHAnsi"/>
                <w:color w:val="0070C0"/>
                <w:sz w:val="20"/>
                <w:szCs w:val="20"/>
              </w:rPr>
            </w:pPr>
          </w:p>
          <w:p w14:paraId="68BA54FF" w14:textId="0FF54E30" w:rsidR="00CA5712" w:rsidRPr="00E56C79" w:rsidRDefault="00CA5712" w:rsidP="00CA571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Children will have access to: </w:t>
            </w:r>
          </w:p>
          <w:p w14:paraId="4F5BB7EB" w14:textId="20621083" w:rsidR="00CA5712" w:rsidRPr="00E56C79" w:rsidRDefault="00CA5712" w:rsidP="00CA5712">
            <w:pPr>
              <w:pStyle w:val="TableRow"/>
              <w:numPr>
                <w:ilvl w:val="0"/>
                <w:numId w:val="43"/>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Whole-class systematic maths programmes through White Rose Spiral Curriculum / Number Sense</w:t>
            </w:r>
          </w:p>
          <w:p w14:paraId="0CAB80D3" w14:textId="58B36DEC" w:rsidR="00CA5712" w:rsidRPr="00E56C79" w:rsidRDefault="00CA5712" w:rsidP="00CA5712">
            <w:pPr>
              <w:pStyle w:val="TableRow"/>
              <w:numPr>
                <w:ilvl w:val="0"/>
                <w:numId w:val="43"/>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Targeted and intensive fluency interventions for pupils who need additional support, delivered through small groups or 1:1 sessions alongside the main classroom programme</w:t>
            </w:r>
          </w:p>
          <w:p w14:paraId="2B87E4BE" w14:textId="77777777" w:rsidR="00CA5712" w:rsidRPr="00E56C79" w:rsidRDefault="00CA5712" w:rsidP="00774842">
            <w:pPr>
              <w:pStyle w:val="TableRow"/>
              <w:spacing w:before="0" w:after="0"/>
              <w:ind w:left="0"/>
              <w:jc w:val="both"/>
              <w:rPr>
                <w:rFonts w:asciiTheme="minorHAnsi" w:hAnsiTheme="minorHAnsi" w:cstheme="minorHAnsi"/>
                <w:color w:val="0070C0"/>
                <w:sz w:val="20"/>
                <w:szCs w:val="20"/>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BD06" w14:textId="631E9AC8" w:rsidR="00CA5712" w:rsidRPr="00E56C79" w:rsidRDefault="00CA5712" w:rsidP="00774842">
            <w:p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The EEF have highlighted that:</w:t>
            </w:r>
          </w:p>
          <w:p w14:paraId="49591578" w14:textId="48268410"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Small group tuition has an average impact of four months’ additional progress over the course of a year.</w:t>
            </w:r>
          </w:p>
          <w:p w14:paraId="799969FE" w14:textId="29033DAF"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Small group tuition is most likely to be effective if it is targeted at pupils’ specific needs. Diagnostic assessment can be used to assess the best way to target support.</w:t>
            </w:r>
          </w:p>
          <w:p w14:paraId="175F1FAC" w14:textId="6A8D674B"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One to one tuition and small group tuition are both effective interventions. Additional small group support can be effectively targeted at pupils from disadvantaged backgrounds, and should be considered as part of a school’s pupil premium strategy.</w:t>
            </w:r>
          </w:p>
        </w:tc>
        <w:tc>
          <w:tcPr>
            <w:tcW w:w="2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B5369" w14:textId="694054E8" w:rsidR="00CA5712" w:rsidRPr="00E56C79" w:rsidRDefault="00CA5712" w:rsidP="00CA5712">
            <w:pPr>
              <w:pStyle w:val="TableRowCentered"/>
              <w:spacing w:before="0" w:after="0"/>
              <w:ind w:left="0"/>
              <w:jc w:val="both"/>
              <w:rPr>
                <w:rFonts w:asciiTheme="minorHAnsi" w:hAnsiTheme="minorHAnsi" w:cstheme="minorHAnsi"/>
                <w:color w:val="auto"/>
                <w:sz w:val="20"/>
              </w:rPr>
            </w:pPr>
            <w:r w:rsidRPr="00E56C79">
              <w:rPr>
                <w:rFonts w:asciiTheme="minorHAnsi" w:hAnsiTheme="minorHAnsi" w:cstheme="minorHAnsi"/>
                <w:color w:val="auto"/>
                <w:sz w:val="20"/>
              </w:rPr>
              <w:t>1. Varying staff expertise</w:t>
            </w:r>
          </w:p>
          <w:p w14:paraId="44849094" w14:textId="77777777" w:rsidR="00CA5712" w:rsidRPr="00E56C79" w:rsidRDefault="00CA5712" w:rsidP="00CA5712">
            <w:pPr>
              <w:pStyle w:val="TableRow"/>
              <w:spacing w:before="0" w:after="0"/>
              <w:jc w:val="both"/>
              <w:rPr>
                <w:rFonts w:asciiTheme="minorHAnsi" w:hAnsiTheme="minorHAnsi" w:cstheme="minorHAnsi"/>
                <w:color w:val="auto"/>
                <w:sz w:val="20"/>
                <w:szCs w:val="20"/>
              </w:rPr>
            </w:pPr>
          </w:p>
          <w:p w14:paraId="702A3766" w14:textId="6CCB0B7C" w:rsidR="00CA5712" w:rsidRPr="00E56C79" w:rsidRDefault="00CA5712" w:rsidP="00CA571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3. Differing levels of attainment on entry to the school creating learning gaps for pupils</w:t>
            </w:r>
          </w:p>
          <w:p w14:paraId="374ECA60" w14:textId="77777777" w:rsidR="00CA5712" w:rsidRPr="00774842" w:rsidRDefault="00CA5712" w:rsidP="00774842">
            <w:pPr>
              <w:pStyle w:val="TableRow"/>
              <w:spacing w:before="0" w:after="0"/>
              <w:jc w:val="both"/>
              <w:rPr>
                <w:rFonts w:asciiTheme="minorHAnsi" w:hAnsiTheme="minorHAnsi" w:cstheme="minorHAnsi"/>
                <w:color w:val="auto"/>
                <w:sz w:val="20"/>
                <w:highlight w:val="cyan"/>
              </w:rPr>
            </w:pPr>
          </w:p>
        </w:tc>
      </w:tr>
      <w:tr w:rsidR="00774842" w:rsidRPr="00C95410" w14:paraId="0376E3D4" w14:textId="77777777" w:rsidTr="00774842">
        <w:trPr>
          <w:trHeight w:val="877"/>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55BCB" w14:textId="05D9838A" w:rsidR="00774842" w:rsidRPr="00E56C79" w:rsidRDefault="00774842" w:rsidP="0077484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lastRenderedPageBreak/>
              <w:t>Additional phonics sessions</w:t>
            </w:r>
            <w:r w:rsidR="00E56C79" w:rsidRPr="00E56C79">
              <w:rPr>
                <w:rFonts w:asciiTheme="minorHAnsi" w:hAnsiTheme="minorHAnsi" w:cstheme="minorHAnsi"/>
                <w:color w:val="0070C0"/>
                <w:sz w:val="20"/>
                <w:szCs w:val="20"/>
              </w:rPr>
              <w:t xml:space="preserve">. </w:t>
            </w:r>
            <w:r w:rsidRPr="00E56C79">
              <w:rPr>
                <w:rFonts w:asciiTheme="minorHAnsi" w:hAnsiTheme="minorHAnsi" w:cstheme="minorHAnsi"/>
                <w:color w:val="0070C0"/>
                <w:sz w:val="20"/>
                <w:szCs w:val="20"/>
              </w:rPr>
              <w:t xml:space="preserve">Children will have access to: </w:t>
            </w:r>
          </w:p>
          <w:p w14:paraId="28ED342A" w14:textId="4191E53F" w:rsidR="00774842" w:rsidRPr="00E56C79" w:rsidRDefault="00774842" w:rsidP="00774842">
            <w:pPr>
              <w:pStyle w:val="TableRow"/>
              <w:numPr>
                <w:ilvl w:val="0"/>
                <w:numId w:val="43"/>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Whole-class systematic phonics programmes through ELS</w:t>
            </w:r>
          </w:p>
          <w:p w14:paraId="4B5A5D15" w14:textId="5C691CE6" w:rsidR="00774842" w:rsidRPr="00E56C79" w:rsidRDefault="00774842" w:rsidP="00774842">
            <w:pPr>
              <w:pStyle w:val="TableRow"/>
              <w:numPr>
                <w:ilvl w:val="0"/>
                <w:numId w:val="43"/>
              </w:numPr>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Targeted and intensive phonics interventions for pupils who need additional support, delivered through small groups or 1:1 sessions alongside the main classroom programme</w:t>
            </w:r>
          </w:p>
          <w:p w14:paraId="2BF95728" w14:textId="79822D0F" w:rsidR="00774842" w:rsidRPr="00E56C79" w:rsidRDefault="00774842" w:rsidP="00774842">
            <w:pPr>
              <w:pStyle w:val="TableRow"/>
              <w:numPr>
                <w:ilvl w:val="0"/>
                <w:numId w:val="1"/>
              </w:numPr>
              <w:spacing w:before="0" w:after="0"/>
              <w:jc w:val="both"/>
              <w:rPr>
                <w:rFonts w:asciiTheme="minorHAnsi" w:hAnsiTheme="minorHAnsi" w:cstheme="minorHAnsi"/>
                <w:color w:val="0070C0"/>
                <w:sz w:val="20"/>
                <w:szCs w:val="20"/>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3B478" w14:textId="77777777" w:rsidR="00774842" w:rsidRPr="00E56C79" w:rsidRDefault="00774842" w:rsidP="00774842">
            <w:p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2E3033D9" w14:textId="77777777" w:rsidR="00774842" w:rsidRPr="00E56C79" w:rsidRDefault="00774842" w:rsidP="00774842">
            <w:pPr>
              <w:numPr>
                <w:ilvl w:val="0"/>
                <w:numId w:val="1"/>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Studies in England have shown that pupils eligible for free school meals typically receive similar or slightly greater benefit from phonics interventions and approaches compared to other pupils.</w:t>
            </w:r>
          </w:p>
          <w:p w14:paraId="1791539A" w14:textId="450C027A" w:rsidR="00774842" w:rsidRPr="00E56C79" w:rsidRDefault="00774842" w:rsidP="00774842">
            <w:pPr>
              <w:numPr>
                <w:ilvl w:val="0"/>
                <w:numId w:val="1"/>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Lower phonological awareness can be contributed to by being exposed to fewer words spoken or books read in the home learning environment; or having fewer opportunities to engage in formal or informal learning opportunities outside of school. Schools should consider how to support reading in the home learning environment for all pupils.</w:t>
            </w:r>
          </w:p>
        </w:tc>
        <w:tc>
          <w:tcPr>
            <w:tcW w:w="2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BF0AD" w14:textId="77777777" w:rsidR="00774842" w:rsidRPr="00E56C79" w:rsidRDefault="00774842" w:rsidP="00774842">
            <w:pPr>
              <w:pStyle w:val="TableRow"/>
              <w:spacing w:before="0" w:after="0"/>
              <w:jc w:val="both"/>
              <w:rPr>
                <w:rFonts w:asciiTheme="minorHAnsi" w:hAnsiTheme="minorHAnsi" w:cstheme="minorHAnsi"/>
                <w:color w:val="auto"/>
                <w:sz w:val="20"/>
                <w:szCs w:val="20"/>
              </w:rPr>
            </w:pPr>
            <w:r w:rsidRPr="00774842">
              <w:rPr>
                <w:rFonts w:asciiTheme="minorHAnsi" w:hAnsiTheme="minorHAnsi" w:cstheme="minorHAnsi"/>
                <w:color w:val="auto"/>
                <w:sz w:val="20"/>
                <w:highlight w:val="cyan"/>
              </w:rPr>
              <w:t>2</w:t>
            </w:r>
            <w:r w:rsidRPr="00E56C79">
              <w:rPr>
                <w:rFonts w:asciiTheme="minorHAnsi" w:hAnsiTheme="minorHAnsi" w:cstheme="minorHAnsi"/>
                <w:color w:val="auto"/>
                <w:sz w:val="16"/>
                <w:szCs w:val="20"/>
              </w:rPr>
              <w:t xml:space="preserve">. </w:t>
            </w:r>
            <w:r w:rsidRPr="00E56C79">
              <w:rPr>
                <w:rFonts w:asciiTheme="minorHAnsi" w:hAnsiTheme="minorHAnsi" w:cstheme="minorHAnsi"/>
                <w:color w:val="auto"/>
                <w:sz w:val="20"/>
                <w:szCs w:val="20"/>
              </w:rPr>
              <w:t>Increased emotional and behavioural support required in school and at home</w:t>
            </w:r>
          </w:p>
          <w:p w14:paraId="1E56EFE2" w14:textId="77777777" w:rsidR="00774842" w:rsidRPr="00E56C79" w:rsidRDefault="00774842" w:rsidP="00774842">
            <w:pPr>
              <w:pStyle w:val="TableRow"/>
              <w:spacing w:before="0" w:after="0"/>
              <w:jc w:val="both"/>
              <w:rPr>
                <w:rFonts w:asciiTheme="minorHAnsi" w:hAnsiTheme="minorHAnsi" w:cstheme="minorHAnsi"/>
                <w:b/>
                <w:bCs/>
                <w:color w:val="auto"/>
              </w:rPr>
            </w:pPr>
          </w:p>
          <w:p w14:paraId="019CF6B1" w14:textId="77777777" w:rsidR="00774842" w:rsidRPr="00E56C79" w:rsidRDefault="00774842" w:rsidP="0077484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3. Differing levels of attainment on entry to the school creating learning gaps for pupils</w:t>
            </w:r>
          </w:p>
          <w:p w14:paraId="3D410C05" w14:textId="77777777" w:rsidR="00774842" w:rsidRPr="00774842" w:rsidRDefault="00774842" w:rsidP="00774842">
            <w:pPr>
              <w:pStyle w:val="TableRowCentered"/>
              <w:spacing w:before="0" w:after="0"/>
              <w:jc w:val="both"/>
              <w:rPr>
                <w:rFonts w:asciiTheme="minorHAnsi" w:hAnsiTheme="minorHAnsi" w:cstheme="minorHAnsi"/>
                <w:color w:val="auto"/>
                <w:sz w:val="20"/>
                <w:highlight w:val="cyan"/>
              </w:rPr>
            </w:pPr>
          </w:p>
        </w:tc>
      </w:tr>
      <w:tr w:rsidR="00774842" w:rsidRPr="00C95410" w14:paraId="55A9F468" w14:textId="77777777" w:rsidTr="00774842">
        <w:trPr>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A77B5" w14:textId="4EF2B5E6" w:rsidR="00774842" w:rsidRPr="00E56C79" w:rsidRDefault="00774842" w:rsidP="0077484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WELLCOMM programme to improve listening, narrative and vocabulary skills for disadvantaged pupils who have relatively weak spoken language skills. </w:t>
            </w:r>
          </w:p>
          <w:p w14:paraId="39949214" w14:textId="77777777" w:rsidR="00774842" w:rsidRPr="00E56C79" w:rsidRDefault="00774842" w:rsidP="00774842">
            <w:pPr>
              <w:pStyle w:val="TableRow"/>
              <w:spacing w:before="0" w:after="0"/>
              <w:ind w:left="0"/>
              <w:jc w:val="both"/>
              <w:rPr>
                <w:rFonts w:asciiTheme="minorHAnsi" w:hAnsiTheme="minorHAnsi" w:cstheme="minorHAnsi"/>
                <w:color w:val="0070C0"/>
                <w:sz w:val="20"/>
                <w:szCs w:val="20"/>
              </w:rPr>
            </w:pPr>
          </w:p>
          <w:p w14:paraId="6120042C" w14:textId="77777777" w:rsidR="00774842" w:rsidRPr="00E56C79" w:rsidRDefault="00774842" w:rsidP="0077484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All children are assessed using Wellcomm on entry to Reception using the Early Years Wellcomm Pack. For children in Year 1 and above, they are assessed using Wellcomm Primary. </w:t>
            </w:r>
          </w:p>
          <w:p w14:paraId="1C3A42D7" w14:textId="77777777" w:rsidR="00774842" w:rsidRPr="00E56C79" w:rsidRDefault="00774842" w:rsidP="00774842">
            <w:pPr>
              <w:pStyle w:val="TableRow"/>
              <w:spacing w:before="0" w:after="0"/>
              <w:ind w:left="0"/>
              <w:jc w:val="both"/>
              <w:rPr>
                <w:rFonts w:asciiTheme="minorHAnsi" w:hAnsiTheme="minorHAnsi" w:cstheme="minorHAnsi"/>
                <w:color w:val="0070C0"/>
                <w:sz w:val="20"/>
                <w:szCs w:val="20"/>
              </w:rPr>
            </w:pPr>
          </w:p>
          <w:p w14:paraId="0A965C82" w14:textId="77777777" w:rsidR="00774842" w:rsidRPr="00E56C79" w:rsidRDefault="00774842" w:rsidP="0077484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Children in Reception have access to 3 sessions per week of Wellcomm Intervention to develop their speech and language skills. </w:t>
            </w:r>
          </w:p>
          <w:p w14:paraId="1E20268F" w14:textId="08D9C72E" w:rsidR="00774842" w:rsidRPr="00E56C79" w:rsidRDefault="00774842" w:rsidP="00774842">
            <w:pPr>
              <w:pStyle w:val="TableRow"/>
              <w:spacing w:before="0" w:after="0"/>
              <w:ind w:left="0"/>
              <w:jc w:val="both"/>
              <w:rPr>
                <w:rFonts w:asciiTheme="minorHAnsi" w:hAnsiTheme="minorHAnsi" w:cstheme="minorHAnsi"/>
                <w:color w:val="0070C0"/>
                <w:sz w:val="20"/>
                <w:szCs w:val="20"/>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1522D" w14:textId="7E5D4306" w:rsidR="00774842" w:rsidRPr="00E56C79" w:rsidRDefault="00774842" w:rsidP="00774842">
            <w:p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Oral language interventions can have a positive impact on pupils’ language skills. Approaches that focus on speaking, listening and a combination of the two show positive impacts on attainment.</w:t>
            </w:r>
          </w:p>
          <w:p w14:paraId="459D1D64" w14:textId="77777777" w:rsidR="00774842" w:rsidRPr="00E56C79" w:rsidRDefault="00774842" w:rsidP="00774842">
            <w:pPr>
              <w:spacing w:after="0" w:line="240" w:lineRule="auto"/>
              <w:jc w:val="both"/>
              <w:rPr>
                <w:rFonts w:asciiTheme="minorHAnsi" w:hAnsiTheme="minorHAnsi" w:cstheme="minorHAnsi"/>
                <w:color w:val="0070C0"/>
                <w:sz w:val="20"/>
                <w:szCs w:val="20"/>
              </w:rPr>
            </w:pPr>
          </w:p>
          <w:p w14:paraId="6EEC40CD" w14:textId="729925B9" w:rsidR="00774842" w:rsidRPr="00E56C79" w:rsidRDefault="00774842" w:rsidP="00774842">
            <w:pPr>
              <w:numPr>
                <w:ilvl w:val="0"/>
                <w:numId w:val="1"/>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EEF have highlighted that on average, oral language approaches have a high impact on pupil outcomes (+6 months’ additional progress). Additionally, interaction for learning is a key aspect of these interventions. Approaches often involve spoken interaction between the practitioner and pupils and between peers. The evidence is strongest on interventions that are integrated with the existing curriculum. It is important to consider how any changes or refinements to practice are integrated with the curriculum.</w:t>
            </w:r>
          </w:p>
          <w:p w14:paraId="0F4CFCA0" w14:textId="77777777" w:rsidR="00774842" w:rsidRPr="00E56C79" w:rsidRDefault="00774842" w:rsidP="00774842">
            <w:pPr>
              <w:numPr>
                <w:ilvl w:val="0"/>
                <w:numId w:val="1"/>
              </w:numPr>
              <w:spacing w:after="0" w:line="240" w:lineRule="auto"/>
              <w:jc w:val="both"/>
              <w:rPr>
                <w:rFonts w:asciiTheme="minorHAnsi" w:hAnsiTheme="minorHAnsi" w:cstheme="minorHAnsi"/>
                <w:color w:val="0070C0"/>
                <w:sz w:val="20"/>
                <w:szCs w:val="20"/>
              </w:rPr>
            </w:pPr>
          </w:p>
          <w:p w14:paraId="787EEABC" w14:textId="34613BF9" w:rsidR="00774842" w:rsidRPr="00E56C79" w:rsidRDefault="00774842" w:rsidP="00774842">
            <w:pPr>
              <w:numPr>
                <w:ilvl w:val="0"/>
                <w:numId w:val="1"/>
              </w:num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Oral language interventions can be an effective approach for disadvantaged pupils. In the research evidence, the higher the proportion of disadvantaged pupils taking part, the more effective the intervention seemed to be.</w:t>
            </w:r>
          </w:p>
          <w:p w14:paraId="52740980" w14:textId="38002EA6" w:rsidR="00774842" w:rsidRPr="00E56C79" w:rsidRDefault="00774842" w:rsidP="00774842">
            <w:pPr>
              <w:spacing w:after="0" w:line="240" w:lineRule="auto"/>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EEF identifies that communication and language approaches have high impact for low cost in EYFS.</w:t>
            </w:r>
          </w:p>
        </w:tc>
        <w:tc>
          <w:tcPr>
            <w:tcW w:w="2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12597" w14:textId="77777777" w:rsidR="00774842" w:rsidRPr="00774842" w:rsidRDefault="00774842" w:rsidP="00774842">
            <w:pPr>
              <w:pStyle w:val="TableRow"/>
              <w:spacing w:before="0" w:after="0"/>
              <w:jc w:val="both"/>
              <w:rPr>
                <w:rFonts w:asciiTheme="minorHAnsi" w:hAnsiTheme="minorHAnsi" w:cstheme="minorHAnsi"/>
                <w:b/>
                <w:bCs/>
                <w:color w:val="auto"/>
                <w:highlight w:val="cyan"/>
              </w:rPr>
            </w:pPr>
          </w:p>
          <w:p w14:paraId="1516A48A" w14:textId="77777777" w:rsidR="00774842" w:rsidRPr="00E56C79" w:rsidRDefault="00774842" w:rsidP="0077484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3. Differing levels of attainment on entry to the school creating learning gaps for pupils</w:t>
            </w:r>
          </w:p>
          <w:p w14:paraId="3AD41D1A" w14:textId="77777777" w:rsidR="00774842" w:rsidRPr="00E56C79" w:rsidRDefault="00774842" w:rsidP="00774842">
            <w:pPr>
              <w:pStyle w:val="TableRow"/>
              <w:spacing w:before="0" w:after="0"/>
              <w:jc w:val="both"/>
              <w:rPr>
                <w:rFonts w:asciiTheme="minorHAnsi" w:hAnsiTheme="minorHAnsi" w:cstheme="minorHAnsi"/>
                <w:color w:val="auto"/>
                <w:sz w:val="20"/>
                <w:szCs w:val="20"/>
              </w:rPr>
            </w:pPr>
          </w:p>
          <w:p w14:paraId="2AEF6BAB" w14:textId="3E024B2C" w:rsidR="00774842" w:rsidRPr="00E56C79" w:rsidRDefault="00774842" w:rsidP="0077484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rPr>
              <w:t>6. Low levels of communication and language for some pupils within the school</w:t>
            </w:r>
          </w:p>
          <w:p w14:paraId="489D4D44" w14:textId="77777777" w:rsidR="00774842" w:rsidRPr="00817025" w:rsidRDefault="00774842" w:rsidP="00774842">
            <w:pPr>
              <w:pStyle w:val="TableRowCentered"/>
              <w:spacing w:before="0" w:after="0"/>
              <w:jc w:val="both"/>
              <w:rPr>
                <w:rFonts w:asciiTheme="minorHAnsi" w:hAnsiTheme="minorHAnsi" w:cstheme="minorHAnsi"/>
                <w:color w:val="auto"/>
                <w:sz w:val="20"/>
                <w:highlight w:val="yellow"/>
              </w:rPr>
            </w:pPr>
          </w:p>
        </w:tc>
      </w:tr>
      <w:tr w:rsidR="00CA5712" w:rsidRPr="00C95410" w14:paraId="398CD5D1" w14:textId="77777777" w:rsidTr="00774842">
        <w:trPr>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A5355" w14:textId="6161C492" w:rsidR="00CA5712" w:rsidRPr="00E56C79" w:rsidRDefault="00CA5712" w:rsidP="00CA5712">
            <w:pPr>
              <w:pStyle w:val="TableRow"/>
              <w:spacing w:before="0" w:after="0"/>
              <w:ind w:left="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Additional Reading and Spelling sessions targeted at disadvantaged pupils who require further academic support and may have a Specific Learning Difficulty (SpLD) through NESSY. Children will have access to: </w:t>
            </w:r>
          </w:p>
          <w:p w14:paraId="45241C1D" w14:textId="06FDE215" w:rsidR="00CA5712" w:rsidRPr="00E56C79" w:rsidRDefault="00CA5712" w:rsidP="00E56C79">
            <w:pPr>
              <w:pStyle w:val="TableRow"/>
              <w:spacing w:before="0" w:after="0"/>
              <w:jc w:val="both"/>
              <w:rPr>
                <w:rFonts w:asciiTheme="minorHAnsi" w:hAnsiTheme="minorHAnsi" w:cstheme="minorHAnsi"/>
                <w:color w:val="0070C0"/>
                <w:sz w:val="20"/>
                <w:szCs w:val="20"/>
              </w:rPr>
            </w:pPr>
            <w:r w:rsidRPr="00E56C79">
              <w:rPr>
                <w:rFonts w:asciiTheme="minorHAnsi" w:hAnsiTheme="minorHAnsi" w:cstheme="minorHAnsi"/>
                <w:color w:val="0070C0"/>
                <w:sz w:val="20"/>
                <w:szCs w:val="20"/>
              </w:rPr>
              <w:t xml:space="preserve">Targeted and intensive reading / spelling interventions for pupils </w:t>
            </w:r>
            <w:r w:rsidRPr="00E56C79">
              <w:rPr>
                <w:rFonts w:asciiTheme="minorHAnsi" w:hAnsiTheme="minorHAnsi" w:cstheme="minorHAnsi"/>
                <w:color w:val="0070C0"/>
                <w:sz w:val="20"/>
                <w:szCs w:val="20"/>
              </w:rPr>
              <w:lastRenderedPageBreak/>
              <w:t>who need additional support, delivered through small groups or 1:1 sessions alongside the main classroom programme</w:t>
            </w:r>
          </w:p>
          <w:p w14:paraId="23C29292" w14:textId="77777777" w:rsidR="00CA5712" w:rsidRPr="00817025" w:rsidRDefault="00CA5712" w:rsidP="00CA5712">
            <w:pPr>
              <w:pStyle w:val="TableRow"/>
              <w:rPr>
                <w:rFonts w:asciiTheme="minorHAnsi" w:hAnsiTheme="minorHAnsi" w:cstheme="minorHAnsi"/>
                <w:sz w:val="20"/>
                <w:szCs w:val="20"/>
                <w:highlight w:val="yellow"/>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38C30" w14:textId="77777777" w:rsidR="00CA5712" w:rsidRPr="00E56C79" w:rsidRDefault="00CA5712" w:rsidP="00CA5712">
            <w:pPr>
              <w:spacing w:after="0" w:line="240" w:lineRule="auto"/>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lastRenderedPageBreak/>
              <w:t>The EEF have highlighted that:</w:t>
            </w:r>
          </w:p>
          <w:p w14:paraId="7AF5BD3D" w14:textId="77777777"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Small group tuition has an average impact of four months’ additional progress over the course of a year.</w:t>
            </w:r>
          </w:p>
          <w:p w14:paraId="304DE728" w14:textId="77777777"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 xml:space="preserve">Small group tuition is most likely to be effective if it is targeted at pupils’ specific needs. Diagnostic </w:t>
            </w:r>
            <w:r w:rsidRPr="00E56C79">
              <w:rPr>
                <w:rFonts w:asciiTheme="minorHAnsi" w:hAnsiTheme="minorHAnsi" w:cstheme="minorHAnsi"/>
                <w:color w:val="auto"/>
                <w:sz w:val="20"/>
                <w:szCs w:val="20"/>
              </w:rPr>
              <w:lastRenderedPageBreak/>
              <w:t>assessment can be used to assess the best way to target support.</w:t>
            </w:r>
          </w:p>
          <w:p w14:paraId="7A7DC2A1" w14:textId="3BBBD7AD" w:rsidR="00CA5712" w:rsidRPr="00E56C79" w:rsidRDefault="00CA5712" w:rsidP="00CA5712">
            <w:pPr>
              <w:pStyle w:val="ListParagraph"/>
              <w:numPr>
                <w:ilvl w:val="0"/>
                <w:numId w:val="45"/>
              </w:numPr>
              <w:spacing w:after="0" w:line="240" w:lineRule="auto"/>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One to one tuition and small group tuition are both effective interventions. Additional small group support can be effectively targeted at pupils from disadvantaged backgrounds, and should be considered as part of a school’s pupil premium strategy.</w:t>
            </w:r>
          </w:p>
        </w:tc>
        <w:tc>
          <w:tcPr>
            <w:tcW w:w="2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6561C" w14:textId="77777777" w:rsidR="00CA5712" w:rsidRPr="00E56C79" w:rsidRDefault="00CA5712" w:rsidP="00CA5712">
            <w:pPr>
              <w:pStyle w:val="TableRowCentered"/>
              <w:spacing w:before="0" w:after="0"/>
              <w:ind w:left="0"/>
              <w:jc w:val="both"/>
              <w:rPr>
                <w:rFonts w:asciiTheme="minorHAnsi" w:hAnsiTheme="minorHAnsi" w:cstheme="minorHAnsi"/>
                <w:color w:val="auto"/>
                <w:sz w:val="20"/>
              </w:rPr>
            </w:pPr>
            <w:r w:rsidRPr="00E56C79">
              <w:rPr>
                <w:rFonts w:asciiTheme="minorHAnsi" w:hAnsiTheme="minorHAnsi" w:cstheme="minorHAnsi"/>
                <w:color w:val="auto"/>
                <w:sz w:val="20"/>
              </w:rPr>
              <w:lastRenderedPageBreak/>
              <w:t>1. Varying staff expertise</w:t>
            </w:r>
          </w:p>
          <w:p w14:paraId="0F52248D" w14:textId="77777777" w:rsidR="00CA5712" w:rsidRPr="00E56C79" w:rsidRDefault="00CA5712" w:rsidP="00CA5712">
            <w:pPr>
              <w:pStyle w:val="TableRow"/>
              <w:spacing w:before="0" w:after="0"/>
              <w:jc w:val="both"/>
              <w:rPr>
                <w:rFonts w:asciiTheme="minorHAnsi" w:hAnsiTheme="minorHAnsi" w:cstheme="minorHAnsi"/>
                <w:color w:val="auto"/>
                <w:sz w:val="20"/>
                <w:szCs w:val="20"/>
              </w:rPr>
            </w:pPr>
          </w:p>
          <w:p w14:paraId="5D50E76C" w14:textId="77777777" w:rsidR="00CA5712" w:rsidRPr="00E56C79" w:rsidRDefault="00CA5712" w:rsidP="00CA5712">
            <w:pPr>
              <w:pStyle w:val="TableRow"/>
              <w:spacing w:before="0" w:after="0"/>
              <w:jc w:val="both"/>
              <w:rPr>
                <w:rFonts w:asciiTheme="minorHAnsi" w:hAnsiTheme="minorHAnsi" w:cstheme="minorHAnsi"/>
                <w:color w:val="auto"/>
                <w:sz w:val="20"/>
                <w:szCs w:val="20"/>
              </w:rPr>
            </w:pPr>
            <w:r w:rsidRPr="00E56C79">
              <w:rPr>
                <w:rFonts w:asciiTheme="minorHAnsi" w:hAnsiTheme="minorHAnsi" w:cstheme="minorHAnsi"/>
                <w:color w:val="auto"/>
                <w:sz w:val="20"/>
                <w:szCs w:val="20"/>
              </w:rPr>
              <w:t>3. Differing levels of attainment on entry to the school creating learning gaps for pupils</w:t>
            </w:r>
          </w:p>
          <w:p w14:paraId="01FC391E" w14:textId="77777777" w:rsidR="00CA5712" w:rsidRPr="00E56C79" w:rsidRDefault="00CA5712" w:rsidP="00CA5712">
            <w:pPr>
              <w:pStyle w:val="TableRow"/>
              <w:rPr>
                <w:rFonts w:asciiTheme="minorHAnsi" w:hAnsiTheme="minorHAnsi" w:cstheme="minorHAnsi"/>
                <w:color w:val="auto"/>
                <w:sz w:val="20"/>
              </w:rPr>
            </w:pPr>
          </w:p>
          <w:p w14:paraId="45A0814A" w14:textId="4427DDB5" w:rsidR="00CA5712" w:rsidRPr="00E56C79" w:rsidRDefault="00CA5712" w:rsidP="00CA5712">
            <w:pPr>
              <w:pStyle w:val="TableRow"/>
              <w:rPr>
                <w:rFonts w:asciiTheme="minorHAnsi" w:hAnsiTheme="minorHAnsi" w:cstheme="minorHAnsi"/>
                <w:color w:val="auto"/>
                <w:sz w:val="20"/>
              </w:rPr>
            </w:pPr>
            <w:r w:rsidRPr="00E56C79">
              <w:rPr>
                <w:rFonts w:asciiTheme="minorHAnsi" w:hAnsiTheme="minorHAnsi" w:cstheme="minorHAnsi"/>
                <w:color w:val="auto"/>
                <w:sz w:val="20"/>
              </w:rPr>
              <w:t xml:space="preserve">6. Low levels of communication and language </w:t>
            </w:r>
            <w:r w:rsidRPr="00E56C79">
              <w:rPr>
                <w:rFonts w:asciiTheme="minorHAnsi" w:hAnsiTheme="minorHAnsi" w:cstheme="minorHAnsi"/>
                <w:color w:val="auto"/>
                <w:sz w:val="20"/>
              </w:rPr>
              <w:lastRenderedPageBreak/>
              <w:t>for some pupils within the school.</w:t>
            </w:r>
          </w:p>
        </w:tc>
      </w:tr>
    </w:tbl>
    <w:p w14:paraId="7CD26AB5" w14:textId="04BC84A4" w:rsidR="003A1EAC" w:rsidRPr="00C95410" w:rsidRDefault="00BA162C" w:rsidP="00AF3FD6">
      <w:pPr>
        <w:spacing w:after="0"/>
        <w:rPr>
          <w:rFonts w:asciiTheme="minorHAnsi" w:hAnsiTheme="minorHAnsi" w:cstheme="minorHAnsi"/>
          <w:b/>
          <w:color w:val="104F75"/>
          <w:sz w:val="28"/>
          <w:szCs w:val="28"/>
        </w:rPr>
      </w:pPr>
      <w:r>
        <w:rPr>
          <w:rFonts w:asciiTheme="minorHAnsi" w:hAnsiTheme="minorHAnsi" w:cstheme="minorHAnsi"/>
          <w:b/>
          <w:color w:val="104F75"/>
          <w:sz w:val="28"/>
          <w:szCs w:val="28"/>
        </w:rPr>
        <w:lastRenderedPageBreak/>
        <w:t>W</w:t>
      </w:r>
      <w:r w:rsidR="00153BD1" w:rsidRPr="00C95410">
        <w:rPr>
          <w:rFonts w:asciiTheme="minorHAnsi" w:hAnsiTheme="minorHAnsi" w:cstheme="minorHAnsi"/>
          <w:b/>
          <w:color w:val="104F75"/>
          <w:sz w:val="28"/>
          <w:szCs w:val="28"/>
        </w:rPr>
        <w:t>ider strategies</w:t>
      </w:r>
    </w:p>
    <w:p w14:paraId="2F549E96" w14:textId="47BBC475" w:rsidR="003A1EAC" w:rsidRPr="00C95410" w:rsidRDefault="003A1EAC" w:rsidP="00AF3FD6">
      <w:pPr>
        <w:spacing w:before="240" w:after="0"/>
        <w:rPr>
          <w:rFonts w:asciiTheme="minorHAnsi" w:hAnsiTheme="minorHAnsi" w:cstheme="minorHAnsi"/>
        </w:rPr>
      </w:pPr>
      <w:r w:rsidRPr="00C95410">
        <w:rPr>
          <w:rFonts w:asciiTheme="minorHAnsi" w:hAnsiTheme="minorHAnsi" w:cstheme="minorHAnsi"/>
        </w:rPr>
        <w:t xml:space="preserve">Budgeted cost:  </w:t>
      </w:r>
      <w:r w:rsidR="001621AA" w:rsidRPr="00C95410">
        <w:rPr>
          <w:rFonts w:asciiTheme="minorHAnsi" w:hAnsiTheme="minorHAnsi" w:cstheme="minorHAnsi"/>
        </w:rPr>
        <w:t>£</w:t>
      </w:r>
      <w:r w:rsidR="00EB3750">
        <w:rPr>
          <w:rFonts w:asciiTheme="minorHAnsi" w:hAnsiTheme="minorHAnsi" w:cstheme="minorHAnsi"/>
        </w:rPr>
        <w:t>5</w:t>
      </w:r>
      <w:r w:rsidR="00A432D7">
        <w:rPr>
          <w:rFonts w:asciiTheme="minorHAnsi" w:hAnsiTheme="minorHAnsi" w:cstheme="minorHAnsi"/>
        </w:rPr>
        <w:t>2</w:t>
      </w:r>
      <w:r w:rsidR="00EB3750">
        <w:rPr>
          <w:rFonts w:asciiTheme="minorHAnsi" w:hAnsiTheme="minorHAnsi" w:cstheme="minorHAnsi"/>
        </w:rPr>
        <w:t>,000</w:t>
      </w:r>
    </w:p>
    <w:tbl>
      <w:tblPr>
        <w:tblW w:w="5000" w:type="pct"/>
        <w:tblCellMar>
          <w:left w:w="10" w:type="dxa"/>
          <w:right w:w="10" w:type="dxa"/>
        </w:tblCellMar>
        <w:tblLook w:val="04A0" w:firstRow="1" w:lastRow="0" w:firstColumn="1" w:lastColumn="0" w:noHBand="0" w:noVBand="1"/>
      </w:tblPr>
      <w:tblGrid>
        <w:gridCol w:w="3256"/>
        <w:gridCol w:w="4536"/>
        <w:gridCol w:w="1694"/>
      </w:tblGrid>
      <w:tr w:rsidR="003A1EAC" w:rsidRPr="00C95410" w14:paraId="5F08DF84" w14:textId="77777777" w:rsidTr="00DC6A18">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4ABA5"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Activity</w:t>
            </w:r>
          </w:p>
        </w:tc>
        <w:tc>
          <w:tcPr>
            <w:tcW w:w="4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49B9E6"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D880B"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Challenge number(s) addressed</w:t>
            </w:r>
          </w:p>
        </w:tc>
      </w:tr>
      <w:tr w:rsidR="003A1EAC" w:rsidRPr="00C95410" w14:paraId="61E90C31" w14:textId="77777777" w:rsidTr="00AF3FD6">
        <w:trPr>
          <w:trHeight w:val="2525"/>
        </w:trPr>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D8506" w14:textId="0969666A" w:rsidR="003A1EAC" w:rsidRPr="00C95410" w:rsidRDefault="00F42202" w:rsidP="00D96D1A">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School pastoral </w:t>
            </w:r>
            <w:r w:rsidR="00AF3FD6">
              <w:rPr>
                <w:rFonts w:asciiTheme="minorHAnsi" w:hAnsiTheme="minorHAnsi" w:cstheme="minorHAnsi"/>
                <w:color w:val="auto"/>
                <w:sz w:val="20"/>
                <w:szCs w:val="20"/>
              </w:rPr>
              <w:t>lead</w:t>
            </w:r>
            <w:r w:rsidRPr="00C95410">
              <w:rPr>
                <w:rFonts w:asciiTheme="minorHAnsi" w:hAnsiTheme="minorHAnsi" w:cstheme="minorHAnsi"/>
                <w:color w:val="auto"/>
                <w:sz w:val="20"/>
                <w:szCs w:val="20"/>
              </w:rPr>
              <w:t xml:space="preserve"> working alongside </w:t>
            </w:r>
            <w:r w:rsidR="00987767" w:rsidRPr="00C95410">
              <w:rPr>
                <w:rFonts w:asciiTheme="minorHAnsi" w:hAnsiTheme="minorHAnsi" w:cstheme="minorHAnsi"/>
                <w:color w:val="auto"/>
                <w:sz w:val="20"/>
                <w:szCs w:val="20"/>
              </w:rPr>
              <w:t>identified</w:t>
            </w:r>
            <w:r w:rsidR="00153BD1" w:rsidRPr="00C95410">
              <w:rPr>
                <w:rFonts w:asciiTheme="minorHAnsi" w:hAnsiTheme="minorHAnsi" w:cstheme="minorHAnsi"/>
                <w:color w:val="auto"/>
                <w:sz w:val="20"/>
                <w:szCs w:val="20"/>
              </w:rPr>
              <w:t xml:space="preserve"> families and oversee</w:t>
            </w:r>
            <w:r w:rsidR="00AF3FD6">
              <w:rPr>
                <w:rFonts w:asciiTheme="minorHAnsi" w:hAnsiTheme="minorHAnsi" w:cstheme="minorHAnsi"/>
                <w:color w:val="auto"/>
                <w:sz w:val="20"/>
                <w:szCs w:val="20"/>
              </w:rPr>
              <w:t>s</w:t>
            </w:r>
            <w:r w:rsidR="00153BD1" w:rsidRPr="00C95410">
              <w:rPr>
                <w:rFonts w:asciiTheme="minorHAnsi" w:hAnsiTheme="minorHAnsi" w:cstheme="minorHAnsi"/>
                <w:color w:val="auto"/>
                <w:sz w:val="20"/>
                <w:szCs w:val="20"/>
              </w:rPr>
              <w:t xml:space="preserve">: </w:t>
            </w:r>
          </w:p>
          <w:p w14:paraId="29278927" w14:textId="7237D1A2" w:rsidR="00F42202" w:rsidRPr="00C95410" w:rsidRDefault="00F42202" w:rsidP="00D96D1A">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ELSA </w:t>
            </w:r>
          </w:p>
          <w:p w14:paraId="538373EF" w14:textId="13546B4C" w:rsidR="00F42202" w:rsidRPr="00C95410" w:rsidRDefault="00F42202" w:rsidP="00D96D1A">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Lego therapy </w:t>
            </w:r>
          </w:p>
          <w:p w14:paraId="4E69233E" w14:textId="77777777" w:rsidR="00F42202" w:rsidRPr="00C95410" w:rsidRDefault="00F42202" w:rsidP="00D96D1A">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Draw and Talk </w:t>
            </w:r>
          </w:p>
          <w:p w14:paraId="7273BCC4" w14:textId="2544BCE1" w:rsidR="00F42202" w:rsidRPr="00C95410" w:rsidRDefault="00F42202" w:rsidP="00D96D1A">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w:t>
            </w:r>
            <w:r w:rsidRPr="00E16993">
              <w:rPr>
                <w:rFonts w:asciiTheme="minorHAnsi" w:hAnsiTheme="minorHAnsi" w:cstheme="minorHAnsi"/>
                <w:color w:val="auto"/>
                <w:sz w:val="20"/>
                <w:szCs w:val="20"/>
              </w:rPr>
              <w:t>Nurture groups</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6562F" w14:textId="77777777" w:rsidR="003A1EAC" w:rsidRPr="00C95410" w:rsidRDefault="00F60B42" w:rsidP="00F56D75">
            <w:pPr>
              <w:rPr>
                <w:rFonts w:asciiTheme="minorHAnsi" w:hAnsiTheme="minorHAnsi" w:cstheme="minorHAnsi"/>
                <w:color w:val="auto"/>
                <w:sz w:val="20"/>
                <w:szCs w:val="20"/>
              </w:rPr>
            </w:pPr>
            <w:r w:rsidRPr="00C95410">
              <w:rPr>
                <w:rFonts w:asciiTheme="minorHAnsi" w:hAnsiTheme="minorHAnsi" w:cstheme="minorHAnsi"/>
                <w:color w:val="auto"/>
                <w:sz w:val="20"/>
                <w:szCs w:val="20"/>
              </w:rPr>
              <w:t>EEF +4 – social and emotional learning – improves i</w:t>
            </w:r>
            <w:r w:rsidR="00153BD1" w:rsidRPr="00C95410">
              <w:rPr>
                <w:rFonts w:asciiTheme="minorHAnsi" w:hAnsiTheme="minorHAnsi" w:cstheme="minorHAnsi"/>
                <w:color w:val="auto"/>
                <w:sz w:val="20"/>
                <w:szCs w:val="20"/>
              </w:rPr>
              <w:t>nteraction with others and self-</w:t>
            </w:r>
            <w:r w:rsidRPr="00C95410">
              <w:rPr>
                <w:rFonts w:asciiTheme="minorHAnsi" w:hAnsiTheme="minorHAnsi" w:cstheme="minorHAnsi"/>
                <w:color w:val="auto"/>
                <w:sz w:val="20"/>
                <w:szCs w:val="20"/>
              </w:rPr>
              <w:t>management of emotions, impacts on attitudes to learning and social relationships in school, which increases progress in attainment. EEF ranks social and emotional learning as having +4 months impact.</w:t>
            </w:r>
          </w:p>
          <w:p w14:paraId="5D1DA808" w14:textId="5DABE51D" w:rsidR="00FE73EF" w:rsidRPr="00C95410" w:rsidRDefault="00FE73EF" w:rsidP="00AF3FD6">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 ImpactEd (Jan 24) Sense of belonging KEY for these pupils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CE0AD" w14:textId="77777777" w:rsidR="00AF3FD6" w:rsidRPr="00C95410" w:rsidRDefault="0087041A" w:rsidP="00AF3FD6">
            <w:pPr>
              <w:pStyle w:val="TableRow"/>
              <w:rPr>
                <w:rFonts w:asciiTheme="minorHAnsi" w:hAnsiTheme="minorHAnsi" w:cstheme="minorHAnsi"/>
                <w:b/>
                <w:bCs/>
                <w:color w:val="auto"/>
              </w:rPr>
            </w:pPr>
            <w:r w:rsidRPr="00C95410">
              <w:rPr>
                <w:rFonts w:asciiTheme="minorHAnsi" w:hAnsiTheme="minorHAnsi" w:cstheme="minorHAnsi"/>
                <w:color w:val="auto"/>
                <w:sz w:val="20"/>
              </w:rPr>
              <w:t>2</w:t>
            </w:r>
            <w:r w:rsidRPr="00AF3FD6">
              <w:rPr>
                <w:rFonts w:asciiTheme="minorHAnsi" w:hAnsiTheme="minorHAnsi" w:cstheme="minorHAnsi"/>
                <w:color w:val="auto"/>
                <w:sz w:val="16"/>
                <w:szCs w:val="20"/>
              </w:rPr>
              <w:t xml:space="preserve">. </w:t>
            </w:r>
            <w:r w:rsidR="00AF3FD6" w:rsidRPr="00AF3FD6">
              <w:rPr>
                <w:rFonts w:asciiTheme="minorHAnsi" w:hAnsiTheme="minorHAnsi" w:cstheme="minorHAnsi"/>
                <w:color w:val="auto"/>
                <w:sz w:val="20"/>
                <w:szCs w:val="20"/>
              </w:rPr>
              <w:t>Increased emotional and behavioural support required in school and at home</w:t>
            </w:r>
          </w:p>
          <w:p w14:paraId="55C42C6C" w14:textId="7B342F27" w:rsidR="003A1EAC" w:rsidRPr="00C95410" w:rsidRDefault="003A1EAC" w:rsidP="003560D2">
            <w:pPr>
              <w:pStyle w:val="TableRowCentered"/>
              <w:jc w:val="left"/>
              <w:rPr>
                <w:rFonts w:asciiTheme="minorHAnsi" w:hAnsiTheme="minorHAnsi" w:cstheme="minorHAnsi"/>
                <w:color w:val="auto"/>
                <w:sz w:val="20"/>
              </w:rPr>
            </w:pPr>
          </w:p>
        </w:tc>
      </w:tr>
      <w:tr w:rsidR="003A1EAC" w:rsidRPr="00C95410" w14:paraId="3A2C0444" w14:textId="77777777" w:rsidTr="00AF3FD6">
        <w:trPr>
          <w:trHeight w:val="2256"/>
        </w:trPr>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1A4D9" w14:textId="0574889A" w:rsidR="00D96D1A" w:rsidRPr="00C95410" w:rsidRDefault="00D96D1A" w:rsidP="00AF3FD6">
            <w:pPr>
              <w:pStyle w:val="TableRow"/>
              <w:spacing w:before="0" w:after="0"/>
              <w:rPr>
                <w:rFonts w:asciiTheme="minorHAnsi" w:hAnsiTheme="minorHAnsi" w:cstheme="minorHAnsi"/>
                <w:iCs/>
                <w:color w:val="auto"/>
                <w:sz w:val="20"/>
                <w:szCs w:val="20"/>
              </w:rPr>
            </w:pPr>
            <w:r w:rsidRPr="00C95410">
              <w:rPr>
                <w:rFonts w:asciiTheme="minorHAnsi" w:hAnsiTheme="minorHAnsi" w:cstheme="minorHAnsi"/>
                <w:iCs/>
                <w:color w:val="auto"/>
                <w:sz w:val="20"/>
                <w:szCs w:val="20"/>
              </w:rPr>
              <w:t xml:space="preserve">- Pastoral </w:t>
            </w:r>
            <w:r w:rsidR="00AF3FD6">
              <w:rPr>
                <w:rFonts w:asciiTheme="minorHAnsi" w:hAnsiTheme="minorHAnsi" w:cstheme="minorHAnsi"/>
                <w:iCs/>
                <w:color w:val="auto"/>
                <w:sz w:val="20"/>
                <w:szCs w:val="20"/>
              </w:rPr>
              <w:t xml:space="preserve">lead, </w:t>
            </w:r>
            <w:r w:rsidR="00F42202" w:rsidRPr="00C95410">
              <w:rPr>
                <w:rFonts w:asciiTheme="minorHAnsi" w:hAnsiTheme="minorHAnsi" w:cstheme="minorHAnsi"/>
                <w:iCs/>
                <w:color w:val="auto"/>
                <w:sz w:val="20"/>
                <w:szCs w:val="20"/>
              </w:rPr>
              <w:t xml:space="preserve">attendance lead </w:t>
            </w:r>
            <w:r w:rsidR="00AF3FD6">
              <w:rPr>
                <w:rFonts w:asciiTheme="minorHAnsi" w:hAnsiTheme="minorHAnsi" w:cstheme="minorHAnsi"/>
                <w:iCs/>
                <w:color w:val="auto"/>
                <w:sz w:val="20"/>
                <w:szCs w:val="20"/>
              </w:rPr>
              <w:t xml:space="preserve">and Admin officer </w:t>
            </w:r>
            <w:r w:rsidRPr="00C95410">
              <w:rPr>
                <w:rFonts w:asciiTheme="minorHAnsi" w:hAnsiTheme="minorHAnsi" w:cstheme="minorHAnsi"/>
                <w:iCs/>
                <w:color w:val="auto"/>
                <w:sz w:val="20"/>
                <w:szCs w:val="20"/>
              </w:rPr>
              <w:t xml:space="preserve">following up </w:t>
            </w:r>
            <w:r w:rsidR="00AF3FD6">
              <w:rPr>
                <w:rFonts w:asciiTheme="minorHAnsi" w:hAnsiTheme="minorHAnsi" w:cstheme="minorHAnsi"/>
                <w:iCs/>
                <w:color w:val="auto"/>
                <w:sz w:val="20"/>
                <w:szCs w:val="20"/>
              </w:rPr>
              <w:t xml:space="preserve">with </w:t>
            </w:r>
            <w:r w:rsidR="00F42202" w:rsidRPr="00C95410">
              <w:rPr>
                <w:rFonts w:asciiTheme="minorHAnsi" w:hAnsiTheme="minorHAnsi" w:cstheme="minorHAnsi"/>
                <w:iCs/>
                <w:color w:val="auto"/>
                <w:sz w:val="20"/>
                <w:szCs w:val="20"/>
              </w:rPr>
              <w:t>families with</w:t>
            </w:r>
            <w:r w:rsidRPr="00C95410">
              <w:rPr>
                <w:rFonts w:asciiTheme="minorHAnsi" w:hAnsiTheme="minorHAnsi" w:cstheme="minorHAnsi"/>
                <w:iCs/>
                <w:color w:val="auto"/>
                <w:sz w:val="20"/>
                <w:szCs w:val="20"/>
              </w:rPr>
              <w:t xml:space="preserve"> consistently low attendance.</w:t>
            </w:r>
          </w:p>
          <w:p w14:paraId="44858F4A" w14:textId="7CF8BFD2" w:rsidR="00F42202" w:rsidRPr="00C95410" w:rsidRDefault="00F42202" w:rsidP="00AF3FD6">
            <w:pPr>
              <w:pStyle w:val="TableRow"/>
              <w:spacing w:before="0" w:after="0"/>
              <w:rPr>
                <w:rFonts w:asciiTheme="minorHAnsi" w:hAnsiTheme="minorHAnsi" w:cstheme="minorHAnsi"/>
                <w:iCs/>
                <w:color w:val="auto"/>
                <w:sz w:val="20"/>
                <w:szCs w:val="20"/>
              </w:rPr>
            </w:pPr>
            <w:r w:rsidRPr="00C95410">
              <w:rPr>
                <w:rFonts w:asciiTheme="minorHAnsi" w:hAnsiTheme="minorHAnsi" w:cstheme="minorHAnsi"/>
                <w:iCs/>
                <w:color w:val="auto"/>
                <w:sz w:val="20"/>
                <w:szCs w:val="20"/>
              </w:rPr>
              <w:t xml:space="preserve">- </w:t>
            </w:r>
            <w:r w:rsidR="00AF3FD6">
              <w:rPr>
                <w:rFonts w:asciiTheme="minorHAnsi" w:hAnsiTheme="minorHAnsi" w:cstheme="minorHAnsi"/>
                <w:iCs/>
                <w:color w:val="auto"/>
                <w:sz w:val="20"/>
                <w:szCs w:val="20"/>
              </w:rPr>
              <w:t>Host regular p</w:t>
            </w:r>
            <w:r w:rsidRPr="00C95410">
              <w:rPr>
                <w:rFonts w:asciiTheme="minorHAnsi" w:hAnsiTheme="minorHAnsi" w:cstheme="minorHAnsi"/>
                <w:iCs/>
                <w:color w:val="auto"/>
                <w:sz w:val="20"/>
                <w:szCs w:val="20"/>
              </w:rPr>
              <w:t>arent coffee mornings within school hosted by pastoral worker and attended by some SLT</w:t>
            </w:r>
            <w:r w:rsidR="00AF3FD6">
              <w:rPr>
                <w:rFonts w:asciiTheme="minorHAnsi" w:hAnsiTheme="minorHAnsi" w:cstheme="minorHAnsi"/>
                <w:iCs/>
                <w:color w:val="auto"/>
                <w:sz w:val="20"/>
                <w:szCs w:val="20"/>
              </w:rPr>
              <w:t xml:space="preserve"> members</w:t>
            </w:r>
            <w:r w:rsidRPr="00C95410">
              <w:rPr>
                <w:rFonts w:asciiTheme="minorHAnsi" w:hAnsiTheme="minorHAnsi" w:cstheme="minorHAnsi"/>
                <w:iCs/>
                <w:color w:val="auto"/>
                <w:sz w:val="20"/>
                <w:szCs w:val="20"/>
              </w:rPr>
              <w:t>.</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116C0" w14:textId="0EC6ED73" w:rsidR="003A1EAC" w:rsidRDefault="00F60B42" w:rsidP="00AF3FD6">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EEF +4 – social and emotional learning – improves i</w:t>
            </w:r>
            <w:r w:rsidR="00153BD1" w:rsidRPr="00C95410">
              <w:rPr>
                <w:rFonts w:asciiTheme="minorHAnsi" w:hAnsiTheme="minorHAnsi" w:cstheme="minorHAnsi"/>
                <w:color w:val="auto"/>
                <w:sz w:val="20"/>
                <w:szCs w:val="20"/>
              </w:rPr>
              <w:t>nteraction with others and self-</w:t>
            </w:r>
            <w:r w:rsidRPr="00C95410">
              <w:rPr>
                <w:rFonts w:asciiTheme="minorHAnsi" w:hAnsiTheme="minorHAnsi" w:cstheme="minorHAnsi"/>
                <w:color w:val="auto"/>
                <w:sz w:val="20"/>
                <w:szCs w:val="20"/>
              </w:rPr>
              <w:t>management of emotions, impacts on attitudes to learning and social relationships in school, which increases progress in attainment. EEF ranks social and emotional learning as having +4 months impact.</w:t>
            </w:r>
          </w:p>
          <w:p w14:paraId="00900CE7" w14:textId="77777777" w:rsidR="00AF3FD6" w:rsidRPr="00C95410" w:rsidRDefault="00AF3FD6" w:rsidP="00AF3FD6">
            <w:pPr>
              <w:spacing w:after="0"/>
              <w:rPr>
                <w:rFonts w:asciiTheme="minorHAnsi" w:hAnsiTheme="minorHAnsi" w:cstheme="minorHAnsi"/>
                <w:color w:val="auto"/>
                <w:sz w:val="20"/>
                <w:szCs w:val="20"/>
              </w:rPr>
            </w:pPr>
          </w:p>
          <w:p w14:paraId="52D6DB67" w14:textId="4DDEED73" w:rsidR="005A4773" w:rsidRPr="00C95410" w:rsidRDefault="005A4773" w:rsidP="00AF3FD6">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ImpactEd (Jan 24)</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BF03D" w14:textId="2EA119C8" w:rsidR="003A1EAC" w:rsidRPr="00C95410" w:rsidRDefault="001547E2" w:rsidP="00AF3FD6">
            <w:pPr>
              <w:pStyle w:val="TableRowCentered"/>
              <w:spacing w:before="0" w:after="0"/>
              <w:jc w:val="left"/>
              <w:rPr>
                <w:rFonts w:asciiTheme="minorHAnsi" w:hAnsiTheme="minorHAnsi" w:cstheme="minorHAnsi"/>
                <w:color w:val="auto"/>
                <w:sz w:val="20"/>
              </w:rPr>
            </w:pPr>
            <w:r w:rsidRPr="00C95410">
              <w:rPr>
                <w:rFonts w:asciiTheme="minorHAnsi" w:hAnsiTheme="minorHAnsi" w:cstheme="minorHAnsi"/>
                <w:color w:val="auto"/>
                <w:sz w:val="20"/>
              </w:rPr>
              <w:t xml:space="preserve">4. </w:t>
            </w:r>
            <w:r w:rsidR="003A1EAC" w:rsidRPr="00C95410">
              <w:rPr>
                <w:rFonts w:asciiTheme="minorHAnsi" w:hAnsiTheme="minorHAnsi" w:cstheme="minorHAnsi"/>
                <w:color w:val="auto"/>
                <w:sz w:val="20"/>
              </w:rPr>
              <w:t>Poor attendance of identified families</w:t>
            </w:r>
          </w:p>
        </w:tc>
      </w:tr>
      <w:tr w:rsidR="003A1EAC" w:rsidRPr="00C95410" w14:paraId="38F3442C" w14:textId="77777777" w:rsidTr="00DC6A18">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77DE7" w14:textId="15CDCE74" w:rsidR="003A1EAC" w:rsidRPr="008F4E64" w:rsidRDefault="00F42202" w:rsidP="00F42202">
            <w:pPr>
              <w:pStyle w:val="TableRow"/>
              <w:rPr>
                <w:rFonts w:asciiTheme="minorHAnsi" w:hAnsiTheme="minorHAnsi" w:cstheme="minorHAnsi"/>
                <w:color w:val="0070C0"/>
                <w:sz w:val="20"/>
                <w:szCs w:val="20"/>
              </w:rPr>
            </w:pPr>
            <w:r w:rsidRPr="008F4E64">
              <w:rPr>
                <w:rFonts w:asciiTheme="minorHAnsi" w:hAnsiTheme="minorHAnsi" w:cstheme="minorHAnsi"/>
                <w:color w:val="0070C0"/>
                <w:sz w:val="20"/>
                <w:szCs w:val="20"/>
              </w:rPr>
              <w:t xml:space="preserve">- </w:t>
            </w:r>
            <w:r w:rsidR="004A56AE" w:rsidRPr="008F4E64">
              <w:rPr>
                <w:rFonts w:asciiTheme="minorHAnsi" w:hAnsiTheme="minorHAnsi" w:cstheme="minorHAnsi"/>
                <w:color w:val="0070C0"/>
                <w:sz w:val="20"/>
                <w:szCs w:val="20"/>
              </w:rPr>
              <w:t xml:space="preserve">EYFS </w:t>
            </w:r>
            <w:r w:rsidR="009808EA" w:rsidRPr="008F4E64">
              <w:rPr>
                <w:rFonts w:asciiTheme="minorHAnsi" w:hAnsiTheme="minorHAnsi" w:cstheme="minorHAnsi"/>
                <w:color w:val="0070C0"/>
                <w:sz w:val="20"/>
                <w:szCs w:val="20"/>
              </w:rPr>
              <w:t xml:space="preserve">children to </w:t>
            </w:r>
            <w:r w:rsidR="004A56AE" w:rsidRPr="008F4E64">
              <w:rPr>
                <w:rFonts w:asciiTheme="minorHAnsi" w:hAnsiTheme="minorHAnsi" w:cstheme="minorHAnsi"/>
                <w:color w:val="0070C0"/>
                <w:sz w:val="20"/>
                <w:szCs w:val="20"/>
              </w:rPr>
              <w:t xml:space="preserve">be given reading, writing and maths packs to </w:t>
            </w:r>
            <w:r w:rsidR="009808EA" w:rsidRPr="008F4E64">
              <w:rPr>
                <w:rFonts w:asciiTheme="minorHAnsi" w:hAnsiTheme="minorHAnsi" w:cstheme="minorHAnsi"/>
                <w:color w:val="0070C0"/>
                <w:sz w:val="20"/>
                <w:szCs w:val="20"/>
              </w:rPr>
              <w:t>take home</w:t>
            </w:r>
            <w:r w:rsidR="004A56AE" w:rsidRPr="008F4E64">
              <w:rPr>
                <w:rFonts w:asciiTheme="minorHAnsi" w:hAnsiTheme="minorHAnsi" w:cstheme="minorHAnsi"/>
                <w:color w:val="0070C0"/>
                <w:sz w:val="20"/>
                <w:szCs w:val="20"/>
              </w:rPr>
              <w:t xml:space="preserve"> with </w:t>
            </w:r>
            <w:r w:rsidR="00C1131E" w:rsidRPr="008F4E64">
              <w:rPr>
                <w:rFonts w:asciiTheme="minorHAnsi" w:hAnsiTheme="minorHAnsi" w:cstheme="minorHAnsi"/>
                <w:color w:val="0070C0"/>
                <w:sz w:val="20"/>
                <w:szCs w:val="20"/>
              </w:rPr>
              <w:t>key resources e.g pencils/whiteboard/paper/</w:t>
            </w:r>
            <w:r w:rsidR="001E0E25" w:rsidRPr="008F4E64">
              <w:rPr>
                <w:rFonts w:asciiTheme="minorHAnsi" w:hAnsiTheme="minorHAnsi" w:cstheme="minorHAnsi"/>
                <w:color w:val="0070C0"/>
                <w:sz w:val="20"/>
                <w:szCs w:val="20"/>
              </w:rPr>
              <w:t>number lines/dice</w:t>
            </w:r>
          </w:p>
          <w:p w14:paraId="20F12063" w14:textId="64348B8B" w:rsidR="00F42202" w:rsidRPr="00C95410" w:rsidRDefault="00F42202" w:rsidP="00F42202">
            <w:pPr>
              <w:pStyle w:val="TableRow"/>
              <w:rPr>
                <w:rFonts w:asciiTheme="minorHAnsi" w:hAnsiTheme="minorHAnsi" w:cstheme="minorHAnsi"/>
                <w:sz w:val="20"/>
                <w:szCs w:val="20"/>
              </w:rPr>
            </w:pPr>
            <w:r w:rsidRPr="00FD7BED">
              <w:rPr>
                <w:rFonts w:asciiTheme="minorHAnsi" w:hAnsiTheme="minorHAnsi" w:cstheme="minorHAnsi"/>
                <w:color w:val="auto"/>
                <w:sz w:val="20"/>
                <w:szCs w:val="20"/>
              </w:rPr>
              <w:t xml:space="preserve">- Funds for trips and clubs </w:t>
            </w:r>
            <w:r w:rsidRPr="00C95410">
              <w:rPr>
                <w:rFonts w:asciiTheme="minorHAnsi" w:hAnsiTheme="minorHAnsi" w:cstheme="minorHAnsi"/>
                <w:sz w:val="20"/>
                <w:szCs w:val="20"/>
              </w:rPr>
              <w:t xml:space="preserve">when requested. </w:t>
            </w:r>
          </w:p>
          <w:p w14:paraId="45AC6FB5" w14:textId="28D0BF82" w:rsidR="00DC6A18" w:rsidRPr="00C95410" w:rsidRDefault="00DC6A18" w:rsidP="00F42202">
            <w:pPr>
              <w:pStyle w:val="TableRow"/>
              <w:rPr>
                <w:rFonts w:asciiTheme="minorHAnsi" w:hAnsiTheme="minorHAnsi" w:cstheme="minorHAnsi"/>
                <w:sz w:val="20"/>
                <w:szCs w:val="20"/>
              </w:rPr>
            </w:pPr>
            <w:r w:rsidRPr="00C95410">
              <w:rPr>
                <w:rFonts w:asciiTheme="minorHAnsi" w:hAnsiTheme="minorHAnsi" w:cstheme="minorHAnsi"/>
                <w:sz w:val="20"/>
                <w:szCs w:val="20"/>
              </w:rPr>
              <w:t xml:space="preserve">- Access to uniform </w:t>
            </w:r>
            <w:r w:rsidR="005A4773" w:rsidRPr="00C95410">
              <w:rPr>
                <w:rFonts w:asciiTheme="minorHAnsi" w:hAnsiTheme="minorHAnsi" w:cstheme="minorHAnsi"/>
                <w:sz w:val="20"/>
                <w:szCs w:val="20"/>
              </w:rPr>
              <w:t xml:space="preserve">if required </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06410" w14:textId="77777777" w:rsidR="00F60B42" w:rsidRPr="00C95410" w:rsidRDefault="00F60B42" w:rsidP="00F60B42">
            <w:pPr>
              <w:spacing w:after="0" w:line="240" w:lineRule="auto"/>
              <w:rPr>
                <w:rFonts w:asciiTheme="minorHAnsi" w:eastAsiaTheme="minorEastAsia" w:hAnsiTheme="minorHAnsi" w:cstheme="minorHAnsi"/>
                <w:sz w:val="20"/>
                <w:szCs w:val="20"/>
              </w:rPr>
            </w:pPr>
            <w:r w:rsidRPr="00C95410">
              <w:rPr>
                <w:rFonts w:asciiTheme="minorHAnsi" w:eastAsiaTheme="minorEastAsia" w:hAnsiTheme="minorHAnsi" w:cstheme="minorHAnsi"/>
                <w:sz w:val="20"/>
                <w:szCs w:val="20"/>
              </w:rPr>
              <w:t xml:space="preserve">‘While interventions may well be one part of an effective Pupil Premium strategy, they are likely to be most effective when deployed alongside efforts to attend to wider barriers to learning, such as attendance and behaviour’ </w:t>
            </w:r>
          </w:p>
          <w:p w14:paraId="034645C7" w14:textId="79C2B069" w:rsidR="003A1EAC" w:rsidRPr="00C95410" w:rsidRDefault="00F60B42" w:rsidP="00F60B42">
            <w:pPr>
              <w:spacing w:after="0" w:line="240" w:lineRule="auto"/>
              <w:rPr>
                <w:rFonts w:asciiTheme="minorHAnsi" w:eastAsiaTheme="minorEastAsia" w:hAnsiTheme="minorHAnsi" w:cstheme="minorHAnsi"/>
                <w:sz w:val="20"/>
                <w:szCs w:val="20"/>
              </w:rPr>
            </w:pPr>
            <w:r w:rsidRPr="00C95410">
              <w:rPr>
                <w:rFonts w:asciiTheme="minorHAnsi" w:eastAsiaTheme="minorEastAsia" w:hAnsiTheme="minorHAnsi" w:cstheme="minorHAnsi"/>
                <w:sz w:val="20"/>
                <w:szCs w:val="20"/>
              </w:rPr>
              <w:t xml:space="preserve">EEF </w:t>
            </w:r>
            <w:r w:rsidR="00AF3FD6">
              <w:rPr>
                <w:rFonts w:asciiTheme="minorHAnsi" w:eastAsiaTheme="minorEastAsia" w:hAnsiTheme="minorHAnsi" w:cstheme="minorHAnsi"/>
                <w:sz w:val="20"/>
                <w:szCs w:val="20"/>
              </w:rPr>
              <w:t xml:space="preserve">- </w:t>
            </w:r>
            <w:r w:rsidRPr="00C95410">
              <w:rPr>
                <w:rFonts w:asciiTheme="minorHAnsi" w:eastAsiaTheme="minorEastAsia" w:hAnsiTheme="minorHAnsi" w:cstheme="minorHAnsi"/>
                <w:sz w:val="20"/>
                <w:szCs w:val="20"/>
              </w:rPr>
              <w:t>A Tiered approach</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FA0A9" w14:textId="3116C32C" w:rsidR="003A1EAC" w:rsidRPr="00C95410" w:rsidRDefault="001547E2" w:rsidP="001547E2">
            <w:pPr>
              <w:pStyle w:val="TableRowCentered"/>
              <w:jc w:val="left"/>
              <w:rPr>
                <w:rFonts w:asciiTheme="minorHAnsi" w:hAnsiTheme="minorHAnsi" w:cstheme="minorHAnsi"/>
                <w:iCs/>
                <w:color w:val="auto"/>
                <w:sz w:val="20"/>
              </w:rPr>
            </w:pPr>
            <w:r w:rsidRPr="00C95410">
              <w:rPr>
                <w:rFonts w:asciiTheme="minorHAnsi" w:hAnsiTheme="minorHAnsi" w:cstheme="minorHAnsi"/>
                <w:iCs/>
                <w:color w:val="auto"/>
                <w:sz w:val="20"/>
              </w:rPr>
              <w:t xml:space="preserve">5. </w:t>
            </w:r>
            <w:r w:rsidR="003A1EAC" w:rsidRPr="00C95410">
              <w:rPr>
                <w:rFonts w:asciiTheme="minorHAnsi" w:hAnsiTheme="minorHAnsi" w:cstheme="minorHAnsi"/>
                <w:iCs/>
                <w:color w:val="auto"/>
                <w:sz w:val="20"/>
              </w:rPr>
              <w:t xml:space="preserve">Limit on finances can limit access to resources families </w:t>
            </w:r>
          </w:p>
        </w:tc>
      </w:tr>
      <w:tr w:rsidR="003A1EAC" w:rsidRPr="00C95410" w14:paraId="3B07E349" w14:textId="77777777" w:rsidTr="00DC6A18">
        <w:trPr>
          <w:trHeight w:val="109"/>
        </w:trPr>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D778C" w14:textId="06B024D1" w:rsidR="003A1EAC" w:rsidRPr="00C95410" w:rsidRDefault="00F42202" w:rsidP="003560D2">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Parent</w:t>
            </w:r>
            <w:r w:rsidR="00AF3FD6">
              <w:rPr>
                <w:rFonts w:asciiTheme="minorHAnsi" w:hAnsiTheme="minorHAnsi" w:cstheme="minorHAnsi"/>
                <w:color w:val="auto"/>
                <w:sz w:val="20"/>
                <w:szCs w:val="20"/>
              </w:rPr>
              <w:t xml:space="preserve">/carer </w:t>
            </w:r>
            <w:r w:rsidRPr="00C95410">
              <w:rPr>
                <w:rFonts w:asciiTheme="minorHAnsi" w:hAnsiTheme="minorHAnsi" w:cstheme="minorHAnsi"/>
                <w:color w:val="auto"/>
                <w:sz w:val="20"/>
                <w:szCs w:val="20"/>
              </w:rPr>
              <w:t xml:space="preserve">workshops </w:t>
            </w:r>
            <w:r w:rsidR="00AF3FD6">
              <w:rPr>
                <w:rFonts w:asciiTheme="minorHAnsi" w:hAnsiTheme="minorHAnsi" w:cstheme="minorHAnsi"/>
                <w:color w:val="auto"/>
                <w:sz w:val="20"/>
                <w:szCs w:val="20"/>
              </w:rPr>
              <w:t xml:space="preserve">provided </w:t>
            </w:r>
            <w:r w:rsidRPr="00C95410">
              <w:rPr>
                <w:rFonts w:asciiTheme="minorHAnsi" w:hAnsiTheme="minorHAnsi" w:cstheme="minorHAnsi"/>
                <w:color w:val="auto"/>
                <w:sz w:val="20"/>
                <w:szCs w:val="20"/>
              </w:rPr>
              <w:t>in</w:t>
            </w:r>
            <w:r w:rsidR="00AF3FD6">
              <w:rPr>
                <w:rFonts w:asciiTheme="minorHAnsi" w:hAnsiTheme="minorHAnsi" w:cstheme="minorHAnsi"/>
                <w:color w:val="auto"/>
                <w:sz w:val="20"/>
                <w:szCs w:val="20"/>
              </w:rPr>
              <w:t xml:space="preserve"> areas such as</w:t>
            </w:r>
            <w:r w:rsidRPr="00C95410">
              <w:rPr>
                <w:rFonts w:asciiTheme="minorHAnsi" w:hAnsiTheme="minorHAnsi" w:cstheme="minorHAnsi"/>
                <w:color w:val="auto"/>
                <w:sz w:val="20"/>
                <w:szCs w:val="20"/>
              </w:rPr>
              <w:t xml:space="preserve"> reading/phonics</w:t>
            </w:r>
          </w:p>
          <w:p w14:paraId="678B0F1E" w14:textId="0DCEAFCB" w:rsidR="00F42202" w:rsidRPr="00C95410" w:rsidRDefault="00F42202" w:rsidP="003560D2">
            <w:pPr>
              <w:pStyle w:val="TableRow"/>
              <w:rPr>
                <w:rFonts w:asciiTheme="minorHAnsi" w:hAnsiTheme="minorHAnsi" w:cstheme="minorHAnsi"/>
                <w:color w:val="auto"/>
                <w:sz w:val="20"/>
                <w:szCs w:val="20"/>
              </w:rPr>
            </w:pPr>
            <w:r w:rsidRPr="00C95410">
              <w:rPr>
                <w:rFonts w:asciiTheme="minorHAnsi" w:hAnsiTheme="minorHAnsi" w:cstheme="minorHAnsi"/>
                <w:color w:val="auto"/>
                <w:sz w:val="20"/>
                <w:szCs w:val="20"/>
              </w:rPr>
              <w:t xml:space="preserve">- </w:t>
            </w:r>
            <w:r w:rsidR="004C6CD3" w:rsidRPr="00C95410">
              <w:rPr>
                <w:rFonts w:asciiTheme="minorHAnsi" w:hAnsiTheme="minorHAnsi" w:cstheme="minorHAnsi"/>
                <w:color w:val="auto"/>
                <w:sz w:val="20"/>
                <w:szCs w:val="20"/>
              </w:rPr>
              <w:t>Parents</w:t>
            </w:r>
            <w:r w:rsidR="00AF3FD6">
              <w:rPr>
                <w:rFonts w:asciiTheme="minorHAnsi" w:hAnsiTheme="minorHAnsi" w:cstheme="minorHAnsi"/>
                <w:color w:val="auto"/>
                <w:sz w:val="20"/>
                <w:szCs w:val="20"/>
              </w:rPr>
              <w:t>/carers</w:t>
            </w:r>
            <w:r w:rsidRPr="00C95410">
              <w:rPr>
                <w:rFonts w:asciiTheme="minorHAnsi" w:hAnsiTheme="minorHAnsi" w:cstheme="minorHAnsi"/>
                <w:color w:val="auto"/>
                <w:sz w:val="20"/>
                <w:szCs w:val="20"/>
              </w:rPr>
              <w:t xml:space="preserve"> directed to attend courses specific to needs</w:t>
            </w:r>
            <w:r w:rsidR="00081263">
              <w:rPr>
                <w:rFonts w:asciiTheme="minorHAnsi" w:hAnsiTheme="minorHAnsi" w:cstheme="minorHAnsi"/>
                <w:color w:val="auto"/>
                <w:sz w:val="20"/>
                <w:szCs w:val="20"/>
              </w:rPr>
              <w:t xml:space="preserve"> e.g storm break shine</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676D4" w14:textId="77777777" w:rsidR="00F60B42" w:rsidRPr="00C95410" w:rsidRDefault="00F60B42" w:rsidP="00F60B42">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Charles Deforges: parental involvement is a more significant predictor in academic attainment than school</w:t>
            </w:r>
          </w:p>
          <w:p w14:paraId="7EC98DDC" w14:textId="77777777" w:rsidR="00F60B42" w:rsidRPr="00C95410" w:rsidRDefault="00F60B42" w:rsidP="00F60B42">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t>Hattie 2011 extent to which parental involvement affects  academic attainment (effect size 0.5)</w:t>
            </w:r>
          </w:p>
          <w:p w14:paraId="5CCFE882" w14:textId="4708401C" w:rsidR="00AF3FD6" w:rsidRPr="00C95410" w:rsidRDefault="00F60B42" w:rsidP="00F56D75">
            <w:pPr>
              <w:spacing w:after="0"/>
              <w:rPr>
                <w:rFonts w:asciiTheme="minorHAnsi" w:hAnsiTheme="minorHAnsi" w:cstheme="minorHAnsi"/>
                <w:color w:val="auto"/>
                <w:sz w:val="20"/>
                <w:szCs w:val="20"/>
              </w:rPr>
            </w:pPr>
            <w:hyperlink r:id="rId23" w:history="1">
              <w:r w:rsidRPr="00AF3FD6">
                <w:rPr>
                  <w:rStyle w:val="Hyperlink"/>
                  <w:rFonts w:asciiTheme="minorHAnsi" w:hAnsiTheme="minorHAnsi" w:cstheme="minorHAnsi"/>
                  <w:color w:val="00B0F0"/>
                  <w:sz w:val="20"/>
                  <w:szCs w:val="20"/>
                  <w:u w:val="none"/>
                </w:rPr>
                <w:t>https://visible-learning.org/hattie-ranking-influences-effect-sizes-learning-achievement/</w:t>
              </w:r>
            </w:hyperlink>
            <w:r w:rsidRPr="00C95410">
              <w:rPr>
                <w:rFonts w:asciiTheme="minorHAnsi" w:hAnsiTheme="minorHAnsi" w:cstheme="minorHAnsi"/>
                <w:color w:val="auto"/>
                <w:sz w:val="20"/>
                <w:szCs w:val="20"/>
              </w:rPr>
              <w:t xml:space="preserve">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070A1" w14:textId="293DD03E" w:rsidR="00AF3FD6" w:rsidRPr="00C95410" w:rsidRDefault="00AF3FD6" w:rsidP="00AF3FD6">
            <w:pPr>
              <w:pStyle w:val="TableRow"/>
              <w:rPr>
                <w:rFonts w:asciiTheme="minorHAnsi" w:hAnsiTheme="minorHAnsi" w:cstheme="minorHAnsi"/>
                <w:b/>
                <w:bCs/>
                <w:color w:val="auto"/>
              </w:rPr>
            </w:pPr>
            <w:r w:rsidRPr="00C95410">
              <w:rPr>
                <w:rFonts w:asciiTheme="minorHAnsi" w:hAnsiTheme="minorHAnsi" w:cstheme="minorHAnsi"/>
                <w:color w:val="auto"/>
                <w:sz w:val="20"/>
              </w:rPr>
              <w:t>2</w:t>
            </w:r>
            <w:r w:rsidRPr="00AF3FD6">
              <w:rPr>
                <w:rFonts w:asciiTheme="minorHAnsi" w:hAnsiTheme="minorHAnsi" w:cstheme="minorHAnsi"/>
                <w:color w:val="auto"/>
                <w:sz w:val="16"/>
                <w:szCs w:val="20"/>
              </w:rPr>
              <w:t xml:space="preserve">. </w:t>
            </w:r>
            <w:r w:rsidRPr="00AF3FD6">
              <w:rPr>
                <w:rFonts w:asciiTheme="minorHAnsi" w:hAnsiTheme="minorHAnsi" w:cstheme="minorHAnsi"/>
                <w:color w:val="auto"/>
                <w:sz w:val="20"/>
                <w:szCs w:val="20"/>
              </w:rPr>
              <w:t>Increased emotional and behavioural support at home</w:t>
            </w:r>
          </w:p>
          <w:p w14:paraId="2F17B1AC" w14:textId="1F6AD484" w:rsidR="003A1EAC" w:rsidRPr="00C95410" w:rsidRDefault="003A1EAC" w:rsidP="001547E2">
            <w:pPr>
              <w:pStyle w:val="TableRowCentered"/>
              <w:jc w:val="left"/>
              <w:rPr>
                <w:rFonts w:asciiTheme="minorHAnsi" w:hAnsiTheme="minorHAnsi" w:cstheme="minorHAnsi"/>
                <w:iCs/>
                <w:color w:val="auto"/>
                <w:sz w:val="20"/>
              </w:rPr>
            </w:pPr>
          </w:p>
        </w:tc>
      </w:tr>
      <w:tr w:rsidR="00DC6A18" w:rsidRPr="00C95410" w14:paraId="330499F7" w14:textId="77777777" w:rsidTr="00DC6A18">
        <w:trPr>
          <w:trHeight w:val="109"/>
        </w:trPr>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FF169" w14:textId="7F5C98B1" w:rsidR="00DC6A18" w:rsidRPr="00C95410" w:rsidRDefault="00DC6A18" w:rsidP="00DC6A18">
            <w:pPr>
              <w:pStyle w:val="TableRow"/>
              <w:ind w:left="0"/>
              <w:rPr>
                <w:rFonts w:asciiTheme="minorHAnsi" w:hAnsiTheme="minorHAnsi" w:cstheme="minorHAnsi"/>
                <w:color w:val="auto"/>
                <w:sz w:val="20"/>
                <w:szCs w:val="20"/>
              </w:rPr>
            </w:pPr>
            <w:r w:rsidRPr="00C95410">
              <w:rPr>
                <w:rFonts w:asciiTheme="minorHAnsi" w:hAnsiTheme="minorHAnsi" w:cstheme="minorHAnsi"/>
                <w:color w:val="auto"/>
                <w:sz w:val="20"/>
                <w:szCs w:val="20"/>
              </w:rPr>
              <w:t>Afterschool wellbeing groups</w:t>
            </w:r>
            <w:r w:rsidR="00AF3FD6">
              <w:rPr>
                <w:rFonts w:asciiTheme="minorHAnsi" w:hAnsiTheme="minorHAnsi" w:cstheme="minorHAnsi"/>
                <w:color w:val="auto"/>
                <w:sz w:val="20"/>
                <w:szCs w:val="20"/>
              </w:rPr>
              <w:t xml:space="preserve"> to be set up</w:t>
            </w:r>
            <w:r w:rsidRPr="00C95410">
              <w:rPr>
                <w:rFonts w:asciiTheme="minorHAnsi" w:hAnsiTheme="minorHAnsi" w:cstheme="minorHAnsi"/>
                <w:color w:val="auto"/>
                <w:sz w:val="20"/>
                <w:szCs w:val="20"/>
              </w:rPr>
              <w:t xml:space="preserve">: teacher led activities for </w:t>
            </w:r>
            <w:r w:rsidRPr="00C95410">
              <w:rPr>
                <w:rFonts w:asciiTheme="minorHAnsi" w:hAnsiTheme="minorHAnsi" w:cstheme="minorHAnsi"/>
                <w:color w:val="auto"/>
                <w:sz w:val="20"/>
                <w:szCs w:val="20"/>
              </w:rPr>
              <w:lastRenderedPageBreak/>
              <w:t>vulnerable children to engage in positive experiences within school.</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D3AD0" w14:textId="087FC4C3" w:rsidR="00DC6A18" w:rsidRPr="00C95410" w:rsidRDefault="00DC6A18" w:rsidP="00F60B42">
            <w:pPr>
              <w:spacing w:after="0"/>
              <w:rPr>
                <w:rFonts w:asciiTheme="minorHAnsi" w:hAnsiTheme="minorHAnsi" w:cstheme="minorHAnsi"/>
                <w:color w:val="auto"/>
                <w:sz w:val="20"/>
                <w:szCs w:val="20"/>
              </w:rPr>
            </w:pPr>
            <w:r w:rsidRPr="00C95410">
              <w:rPr>
                <w:rFonts w:asciiTheme="minorHAnsi" w:hAnsiTheme="minorHAnsi" w:cstheme="minorHAnsi"/>
                <w:color w:val="auto"/>
                <w:sz w:val="20"/>
                <w:szCs w:val="20"/>
              </w:rPr>
              <w:lastRenderedPageBreak/>
              <w:t xml:space="preserve">EEF +4 – social and emotional learning – improves interaction with others and self-management of </w:t>
            </w:r>
            <w:r w:rsidRPr="00C95410">
              <w:rPr>
                <w:rFonts w:asciiTheme="minorHAnsi" w:hAnsiTheme="minorHAnsi" w:cstheme="minorHAnsi"/>
                <w:color w:val="auto"/>
                <w:sz w:val="20"/>
                <w:szCs w:val="20"/>
              </w:rPr>
              <w:lastRenderedPageBreak/>
              <w:t>emotions, impacts on attitudes to learning and social relationships in school, which increases progress in attainment. EEF ranks social and emotional learning as having +4 months impact.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60618" w14:textId="57CA2308" w:rsidR="00DC6A18" w:rsidRPr="00AF3FD6" w:rsidRDefault="00DC6A18" w:rsidP="00AF3FD6">
            <w:pPr>
              <w:pStyle w:val="TableRow"/>
              <w:rPr>
                <w:rFonts w:asciiTheme="minorHAnsi" w:hAnsiTheme="minorHAnsi" w:cstheme="minorHAnsi"/>
                <w:b/>
                <w:bCs/>
                <w:color w:val="auto"/>
              </w:rPr>
            </w:pPr>
            <w:r w:rsidRPr="00C95410">
              <w:rPr>
                <w:rFonts w:asciiTheme="minorHAnsi" w:hAnsiTheme="minorHAnsi" w:cstheme="minorHAnsi"/>
                <w:color w:val="auto"/>
                <w:sz w:val="20"/>
              </w:rPr>
              <w:lastRenderedPageBreak/>
              <w:t xml:space="preserve">2. </w:t>
            </w:r>
            <w:r w:rsidR="00AF3FD6" w:rsidRPr="00C95410">
              <w:rPr>
                <w:rFonts w:asciiTheme="minorHAnsi" w:hAnsiTheme="minorHAnsi" w:cstheme="minorHAnsi"/>
                <w:color w:val="auto"/>
                <w:sz w:val="20"/>
              </w:rPr>
              <w:t>2</w:t>
            </w:r>
            <w:r w:rsidR="00AF3FD6" w:rsidRPr="00AF3FD6">
              <w:rPr>
                <w:rFonts w:asciiTheme="minorHAnsi" w:hAnsiTheme="minorHAnsi" w:cstheme="minorHAnsi"/>
                <w:color w:val="auto"/>
                <w:sz w:val="16"/>
                <w:szCs w:val="20"/>
              </w:rPr>
              <w:t xml:space="preserve">. </w:t>
            </w:r>
            <w:r w:rsidR="00AF3FD6" w:rsidRPr="00AF3FD6">
              <w:rPr>
                <w:rFonts w:asciiTheme="minorHAnsi" w:hAnsiTheme="minorHAnsi" w:cstheme="minorHAnsi"/>
                <w:color w:val="auto"/>
                <w:sz w:val="20"/>
                <w:szCs w:val="20"/>
              </w:rPr>
              <w:t xml:space="preserve">Increased emotional and </w:t>
            </w:r>
            <w:r w:rsidR="00AF3FD6" w:rsidRPr="00AF3FD6">
              <w:rPr>
                <w:rFonts w:asciiTheme="minorHAnsi" w:hAnsiTheme="minorHAnsi" w:cstheme="minorHAnsi"/>
                <w:color w:val="auto"/>
                <w:sz w:val="20"/>
                <w:szCs w:val="20"/>
              </w:rPr>
              <w:lastRenderedPageBreak/>
              <w:t>behavioural support required in school and at home</w:t>
            </w:r>
          </w:p>
        </w:tc>
      </w:tr>
    </w:tbl>
    <w:p w14:paraId="38A72C28" w14:textId="77777777" w:rsidR="003A1EAC" w:rsidRPr="00C95410" w:rsidRDefault="003A1EAC" w:rsidP="003A1EAC">
      <w:pPr>
        <w:spacing w:before="240" w:after="0"/>
        <w:rPr>
          <w:rFonts w:asciiTheme="minorHAnsi" w:hAnsiTheme="minorHAnsi" w:cstheme="minorHAnsi"/>
          <w:b/>
          <w:bCs/>
          <w:color w:val="104F75"/>
          <w:sz w:val="28"/>
          <w:szCs w:val="28"/>
        </w:rPr>
      </w:pPr>
    </w:p>
    <w:p w14:paraId="0055BCB2" w14:textId="315FB1B1" w:rsidR="003A1EAC" w:rsidRPr="00C95410" w:rsidRDefault="003A1EAC" w:rsidP="003A1EAC">
      <w:pPr>
        <w:rPr>
          <w:rFonts w:asciiTheme="minorHAnsi" w:hAnsiTheme="minorHAnsi" w:cstheme="minorHAnsi"/>
        </w:rPr>
      </w:pPr>
      <w:r w:rsidRPr="00C95410">
        <w:rPr>
          <w:rFonts w:asciiTheme="minorHAnsi" w:hAnsiTheme="minorHAnsi" w:cstheme="minorHAnsi"/>
          <w:b/>
          <w:bCs/>
          <w:color w:val="104F75"/>
          <w:sz w:val="28"/>
          <w:szCs w:val="28"/>
        </w:rPr>
        <w:t xml:space="preserve">Total budgeted cost: </w:t>
      </w:r>
      <w:r w:rsidR="00745C17" w:rsidRPr="00C95410">
        <w:rPr>
          <w:rFonts w:asciiTheme="minorHAnsi" w:hAnsiTheme="minorHAnsi" w:cstheme="minorHAnsi"/>
          <w:sz w:val="28"/>
          <w:szCs w:val="28"/>
        </w:rPr>
        <w:t>£</w:t>
      </w:r>
      <w:r w:rsidR="0069709D" w:rsidRPr="00C95410">
        <w:rPr>
          <w:rFonts w:asciiTheme="minorHAnsi" w:hAnsiTheme="minorHAnsi" w:cstheme="minorHAnsi"/>
          <w:sz w:val="28"/>
          <w:szCs w:val="28"/>
        </w:rPr>
        <w:t>18</w:t>
      </w:r>
      <w:r w:rsidR="00707C87">
        <w:rPr>
          <w:rFonts w:asciiTheme="minorHAnsi" w:hAnsiTheme="minorHAnsi" w:cstheme="minorHAnsi"/>
          <w:sz w:val="28"/>
          <w:szCs w:val="28"/>
        </w:rPr>
        <w:t>9</w:t>
      </w:r>
      <w:r w:rsidR="00EB3750">
        <w:rPr>
          <w:rFonts w:asciiTheme="minorHAnsi" w:hAnsiTheme="minorHAnsi" w:cstheme="minorHAnsi"/>
          <w:sz w:val="28"/>
          <w:szCs w:val="28"/>
        </w:rPr>
        <w:t>,</w:t>
      </w:r>
      <w:r w:rsidR="00D745E6">
        <w:rPr>
          <w:rFonts w:asciiTheme="minorHAnsi" w:hAnsiTheme="minorHAnsi" w:cstheme="minorHAnsi"/>
          <w:sz w:val="28"/>
          <w:szCs w:val="28"/>
        </w:rPr>
        <w:t>86</w:t>
      </w:r>
      <w:r w:rsidR="00EB3750">
        <w:rPr>
          <w:rFonts w:asciiTheme="minorHAnsi" w:hAnsiTheme="minorHAnsi" w:cstheme="minorHAnsi"/>
          <w:sz w:val="28"/>
          <w:szCs w:val="28"/>
        </w:rPr>
        <w:t>0</w:t>
      </w:r>
    </w:p>
    <w:p w14:paraId="7434BB0C" w14:textId="14FD20DB" w:rsidR="003A1EAC" w:rsidRPr="00D745E6" w:rsidRDefault="003A1EAC" w:rsidP="755771DD">
      <w:pPr>
        <w:pStyle w:val="Heading1"/>
        <w:spacing w:after="0"/>
        <w:rPr>
          <w:rFonts w:asciiTheme="minorHAnsi" w:hAnsiTheme="minorHAnsi" w:cstheme="minorBidi"/>
          <w:color w:val="auto"/>
          <w:sz w:val="32"/>
          <w:szCs w:val="32"/>
        </w:rPr>
      </w:pPr>
      <w:bookmarkStart w:id="17" w:name="_Hlk216273309"/>
      <w:r w:rsidRPr="32BF2D6F">
        <w:rPr>
          <w:rFonts w:asciiTheme="minorHAnsi" w:hAnsiTheme="minorHAnsi" w:cstheme="minorBidi"/>
          <w:color w:val="auto"/>
          <w:sz w:val="32"/>
          <w:szCs w:val="32"/>
        </w:rPr>
        <w:lastRenderedPageBreak/>
        <w:t>Part B: Review of outcomes in the previous academic year</w:t>
      </w:r>
      <w:r w:rsidR="00D745E6" w:rsidRPr="32BF2D6F">
        <w:rPr>
          <w:rFonts w:asciiTheme="minorHAnsi" w:hAnsiTheme="minorHAnsi" w:cstheme="minorBidi"/>
          <w:color w:val="auto"/>
          <w:sz w:val="32"/>
          <w:szCs w:val="32"/>
        </w:rPr>
        <w:t xml:space="preserve"> 2024 -2025</w:t>
      </w:r>
    </w:p>
    <w:p w14:paraId="25F8B904" w14:textId="32390F36" w:rsidR="003A1EAC" w:rsidRPr="00AF3FD6" w:rsidRDefault="003A1EAC" w:rsidP="00AF3FD6">
      <w:pPr>
        <w:pStyle w:val="Heading2"/>
        <w:spacing w:before="0"/>
        <w:rPr>
          <w:rFonts w:asciiTheme="minorHAnsi" w:hAnsiTheme="minorHAnsi" w:cstheme="minorHAnsi"/>
        </w:rPr>
      </w:pPr>
      <w:r w:rsidRPr="00AF3FD6">
        <w:rPr>
          <w:rFonts w:asciiTheme="minorHAnsi" w:hAnsiTheme="minorHAnsi" w:cstheme="minorHAnsi"/>
        </w:rPr>
        <w:t>Pupil premium strategy outcomes</w:t>
      </w:r>
    </w:p>
    <w:p w14:paraId="51DEA7D8" w14:textId="13F9C124" w:rsidR="003A1EAC" w:rsidRPr="00C95410" w:rsidRDefault="003A1EAC" w:rsidP="003A1EAC">
      <w:pPr>
        <w:rPr>
          <w:rFonts w:asciiTheme="minorHAnsi" w:hAnsiTheme="minorHAnsi" w:cstheme="minorHAnsi"/>
        </w:rPr>
      </w:pPr>
      <w:r w:rsidRPr="00C95410">
        <w:rPr>
          <w:rFonts w:asciiTheme="minorHAnsi" w:hAnsiTheme="minorHAnsi" w:cstheme="minorHAnsi"/>
        </w:rPr>
        <w:t xml:space="preserve">This details the impact that our </w:t>
      </w:r>
      <w:r w:rsidR="00AF3FD6">
        <w:rPr>
          <w:rFonts w:asciiTheme="minorHAnsi" w:hAnsiTheme="minorHAnsi" w:cstheme="minorHAnsi"/>
        </w:rPr>
        <w:t>PP</w:t>
      </w:r>
      <w:r w:rsidRPr="00C95410">
        <w:rPr>
          <w:rFonts w:asciiTheme="minorHAnsi" w:hAnsiTheme="minorHAnsi" w:cstheme="minorHAnsi"/>
        </w:rPr>
        <w:t xml:space="preserve"> ac</w:t>
      </w:r>
      <w:r w:rsidR="00FE7DCF" w:rsidRPr="00C95410">
        <w:rPr>
          <w:rFonts w:asciiTheme="minorHAnsi" w:hAnsiTheme="minorHAnsi" w:cstheme="minorHAnsi"/>
        </w:rPr>
        <w:t>tivity had on pupils in the 202</w:t>
      </w:r>
      <w:r w:rsidR="008150C7" w:rsidRPr="00C95410">
        <w:rPr>
          <w:rFonts w:asciiTheme="minorHAnsi" w:hAnsiTheme="minorHAnsi" w:cstheme="minorHAnsi"/>
        </w:rPr>
        <w:t>4 - 20</w:t>
      </w:r>
      <w:r w:rsidR="00FE7DCF" w:rsidRPr="00C95410">
        <w:rPr>
          <w:rFonts w:asciiTheme="minorHAnsi" w:hAnsiTheme="minorHAnsi" w:cstheme="minorHAnsi"/>
        </w:rPr>
        <w:t>2</w:t>
      </w:r>
      <w:r w:rsidR="008150C7" w:rsidRPr="00C95410">
        <w:rPr>
          <w:rFonts w:asciiTheme="minorHAnsi" w:hAnsiTheme="minorHAnsi" w:cstheme="minorHAnsi"/>
        </w:rPr>
        <w:t>5</w:t>
      </w:r>
      <w:r w:rsidRPr="00C95410">
        <w:rPr>
          <w:rFonts w:asciiTheme="minorHAnsi" w:hAnsiTheme="minorHAnsi" w:cstheme="minorHAnsi"/>
        </w:rPr>
        <w:t xml:space="preserve"> academic year. </w:t>
      </w:r>
    </w:p>
    <w:tbl>
      <w:tblPr>
        <w:tblW w:w="9776" w:type="dxa"/>
        <w:tblCellMar>
          <w:left w:w="10" w:type="dxa"/>
          <w:right w:w="10" w:type="dxa"/>
        </w:tblCellMar>
        <w:tblLook w:val="04A0" w:firstRow="1" w:lastRow="0" w:firstColumn="1" w:lastColumn="0" w:noHBand="0" w:noVBand="1"/>
      </w:tblPr>
      <w:tblGrid>
        <w:gridCol w:w="3256"/>
        <w:gridCol w:w="6520"/>
      </w:tblGrid>
      <w:tr w:rsidR="00AE2440" w:rsidRPr="00C95410" w14:paraId="7BBF86BE" w14:textId="77777777" w:rsidTr="081C4C5E">
        <w:trPr>
          <w:trHeight w:val="297"/>
        </w:trPr>
        <w:tc>
          <w:tcPr>
            <w:tcW w:w="97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069644" w14:textId="668AC0AE" w:rsidR="00AE2440" w:rsidRPr="00C95410" w:rsidRDefault="00AE2440" w:rsidP="00FE7DCF">
            <w:pPr>
              <w:spacing w:after="0" w:line="256" w:lineRule="auto"/>
              <w:ind w:right="65"/>
              <w:jc w:val="both"/>
              <w:rPr>
                <w:rFonts w:asciiTheme="minorHAnsi" w:hAnsiTheme="minorHAnsi" w:cstheme="minorHAnsi"/>
                <w:b/>
                <w:u w:val="single"/>
              </w:rPr>
            </w:pPr>
            <w:r w:rsidRPr="00C95410">
              <w:rPr>
                <w:rFonts w:asciiTheme="minorHAnsi" w:hAnsiTheme="minorHAnsi" w:cstheme="minorHAnsi"/>
                <w:b/>
                <w:sz w:val="28"/>
              </w:rPr>
              <w:t xml:space="preserve">AIM: </w:t>
            </w:r>
            <w:r w:rsidR="002C77F2" w:rsidRPr="00C95410">
              <w:rPr>
                <w:rFonts w:asciiTheme="minorHAnsi" w:hAnsiTheme="minorHAnsi" w:cstheme="minorHAnsi"/>
                <w:b/>
                <w:sz w:val="28"/>
              </w:rPr>
              <w:t>Quality of Teaching for All</w:t>
            </w:r>
          </w:p>
        </w:tc>
      </w:tr>
      <w:tr w:rsidR="00C0598C" w:rsidRPr="00C95410" w14:paraId="1BECD4DE" w14:textId="77777777" w:rsidTr="081C4C5E">
        <w:trPr>
          <w:trHeight w:val="1102"/>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22340B" w14:textId="77777777" w:rsidR="00C0598C" w:rsidRPr="00C95410" w:rsidRDefault="00C0598C" w:rsidP="00C0598C">
            <w:pPr>
              <w:pStyle w:val="TableRow"/>
              <w:rPr>
                <w:rFonts w:asciiTheme="minorHAnsi" w:hAnsiTheme="minorHAnsi" w:cstheme="minorHAnsi"/>
                <w:b/>
                <w:bCs/>
                <w:iCs/>
                <w:color w:val="auto"/>
                <w:sz w:val="22"/>
                <w:szCs w:val="22"/>
              </w:rPr>
            </w:pPr>
            <w:r w:rsidRPr="00C95410">
              <w:rPr>
                <w:rFonts w:asciiTheme="minorHAnsi" w:hAnsiTheme="minorHAnsi" w:cstheme="minorHAnsi"/>
                <w:b/>
                <w:bCs/>
                <w:color w:val="auto"/>
              </w:rPr>
              <w:t>Varied expertise of staff across the school. Ensuring all staff are supported to deliver school wide systems and quality first teaching consistently.</w:t>
            </w:r>
          </w:p>
          <w:p w14:paraId="44334112" w14:textId="77777777" w:rsidR="00C0598C" w:rsidRPr="00C95410" w:rsidRDefault="00C0598C" w:rsidP="00C0598C">
            <w:pPr>
              <w:pStyle w:val="TableRow"/>
              <w:rPr>
                <w:rFonts w:asciiTheme="minorHAnsi" w:hAnsiTheme="minorHAnsi" w:cstheme="minorHAnsi"/>
                <w:iCs/>
                <w:color w:val="auto"/>
                <w:sz w:val="22"/>
                <w:szCs w:val="22"/>
              </w:rPr>
            </w:pPr>
            <w:r w:rsidRPr="00C95410">
              <w:rPr>
                <w:rFonts w:asciiTheme="minorHAnsi" w:hAnsiTheme="minorHAnsi" w:cstheme="minorHAnsi"/>
                <w:iCs/>
                <w:color w:val="auto"/>
                <w:sz w:val="22"/>
                <w:szCs w:val="22"/>
              </w:rPr>
              <w:t>-% of pupils achieving writing targets increases</w:t>
            </w:r>
          </w:p>
          <w:p w14:paraId="7D54166B" w14:textId="77777777" w:rsidR="00C0598C" w:rsidRPr="00C95410" w:rsidRDefault="00C0598C" w:rsidP="00C0598C">
            <w:pPr>
              <w:pStyle w:val="TableRow"/>
              <w:rPr>
                <w:rFonts w:asciiTheme="minorHAnsi" w:hAnsiTheme="minorHAnsi" w:cstheme="minorHAnsi"/>
                <w:iCs/>
                <w:color w:val="auto"/>
                <w:sz w:val="22"/>
                <w:szCs w:val="22"/>
              </w:rPr>
            </w:pPr>
            <w:r w:rsidRPr="00C95410">
              <w:rPr>
                <w:rFonts w:asciiTheme="minorHAnsi" w:hAnsiTheme="minorHAnsi" w:cstheme="minorHAnsi"/>
                <w:iCs/>
                <w:color w:val="auto"/>
                <w:sz w:val="22"/>
                <w:szCs w:val="22"/>
              </w:rPr>
              <w:t>-RWM combined % improves</w:t>
            </w:r>
          </w:p>
          <w:p w14:paraId="53C13773" w14:textId="1DED00A2" w:rsidR="00C0598C" w:rsidRPr="00C95410" w:rsidRDefault="00C0598C" w:rsidP="00C0598C">
            <w:pPr>
              <w:rPr>
                <w:rFonts w:asciiTheme="minorHAnsi" w:hAnsiTheme="minorHAnsi" w:cstheme="minorHAnsi"/>
                <w:color w:val="auto"/>
              </w:rPr>
            </w:pPr>
            <w:r w:rsidRPr="00C95410">
              <w:rPr>
                <w:rFonts w:asciiTheme="minorHAnsi" w:hAnsiTheme="minorHAnsi" w:cstheme="minorHAnsi"/>
                <w:iCs/>
                <w:color w:val="auto"/>
                <w:sz w:val="22"/>
                <w:szCs w:val="22"/>
              </w:rPr>
              <w:t xml:space="preserve">-% of PP children achieving ARE in writing </w:t>
            </w:r>
            <w:r>
              <w:rPr>
                <w:rFonts w:asciiTheme="minorHAnsi" w:hAnsiTheme="minorHAnsi" w:cstheme="minorHAnsi"/>
                <w:iCs/>
                <w:color w:val="auto"/>
                <w:sz w:val="22"/>
                <w:szCs w:val="22"/>
              </w:rPr>
              <w:t>increases</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3D22D" w14:textId="77777777" w:rsidR="009F0448" w:rsidRPr="009F0448" w:rsidRDefault="00940E93" w:rsidP="000E0059">
            <w:pPr>
              <w:pStyle w:val="xmsonormal"/>
              <w:shd w:val="clear" w:color="auto" w:fill="FFFFFF"/>
              <w:rPr>
                <w:rFonts w:asciiTheme="minorHAnsi" w:hAnsiTheme="minorHAnsi" w:cstheme="minorHAnsi"/>
                <w:b/>
                <w:bCs/>
              </w:rPr>
            </w:pPr>
            <w:r w:rsidRPr="009F0448">
              <w:rPr>
                <w:rFonts w:asciiTheme="minorHAnsi" w:hAnsiTheme="minorHAnsi" w:cstheme="minorHAnsi"/>
                <w:b/>
                <w:bCs/>
              </w:rPr>
              <w:t xml:space="preserve">EYFS </w:t>
            </w:r>
            <w:r w:rsidR="00E035A6" w:rsidRPr="009F0448">
              <w:rPr>
                <w:rFonts w:asciiTheme="minorHAnsi" w:hAnsiTheme="minorHAnsi" w:cstheme="minorHAnsi"/>
                <w:b/>
                <w:bCs/>
              </w:rPr>
              <w:t xml:space="preserve">           </w:t>
            </w:r>
          </w:p>
          <w:p w14:paraId="3FA8EC40" w14:textId="2B0553FD" w:rsidR="002C36C3" w:rsidRDefault="00940E93" w:rsidP="000E0059">
            <w:pPr>
              <w:pStyle w:val="xmsonormal"/>
              <w:shd w:val="clear" w:color="auto" w:fill="FFFFFF"/>
              <w:rPr>
                <w:rFonts w:asciiTheme="minorHAnsi" w:hAnsiTheme="minorHAnsi" w:cstheme="minorHAnsi"/>
              </w:rPr>
            </w:pPr>
            <w:r>
              <w:rPr>
                <w:rFonts w:asciiTheme="minorHAnsi" w:hAnsiTheme="minorHAnsi" w:cstheme="minorHAnsi"/>
              </w:rPr>
              <w:t xml:space="preserve"> </w:t>
            </w:r>
            <w:r w:rsidR="002C36C3">
              <w:rPr>
                <w:rFonts w:asciiTheme="minorHAnsi" w:hAnsiTheme="minorHAnsi" w:cstheme="minorHAnsi"/>
              </w:rPr>
              <w:t xml:space="preserve">All 2024 67.8 </w:t>
            </w:r>
            <w:r w:rsidR="001E4512">
              <w:rPr>
                <w:rFonts w:asciiTheme="minorHAnsi" w:hAnsiTheme="minorHAnsi" w:cstheme="minorHAnsi"/>
              </w:rPr>
              <w:t xml:space="preserve">  PP 2024 50%         </w:t>
            </w:r>
            <w:r w:rsidR="00E035A6">
              <w:rPr>
                <w:rFonts w:asciiTheme="minorHAnsi" w:hAnsiTheme="minorHAnsi" w:cstheme="minorHAnsi"/>
              </w:rPr>
              <w:t xml:space="preserve">  </w:t>
            </w:r>
            <w:r w:rsidR="001E4512">
              <w:rPr>
                <w:rFonts w:asciiTheme="minorHAnsi" w:hAnsiTheme="minorHAnsi" w:cstheme="minorHAnsi"/>
              </w:rPr>
              <w:t>National PP 51.5%</w:t>
            </w:r>
          </w:p>
          <w:p w14:paraId="5B179406" w14:textId="5D1A01F8" w:rsidR="002C36C3" w:rsidRPr="001E4512" w:rsidRDefault="002C36C3" w:rsidP="000E0059">
            <w:pPr>
              <w:pStyle w:val="xmsonormal"/>
              <w:shd w:val="clear" w:color="auto" w:fill="FFFFFF"/>
              <w:rPr>
                <w:rFonts w:asciiTheme="minorHAnsi" w:hAnsiTheme="minorHAnsi" w:cstheme="minorHAnsi"/>
                <w:b/>
                <w:bCs/>
              </w:rPr>
            </w:pPr>
            <w:r>
              <w:rPr>
                <w:rFonts w:asciiTheme="minorHAnsi" w:hAnsiTheme="minorHAnsi" w:cstheme="minorHAnsi"/>
              </w:rPr>
              <w:t xml:space="preserve"> All 2025 67.</w:t>
            </w:r>
            <w:r w:rsidR="001E4512">
              <w:rPr>
                <w:rFonts w:asciiTheme="minorHAnsi" w:hAnsiTheme="minorHAnsi" w:cstheme="minorHAnsi"/>
              </w:rPr>
              <w:t xml:space="preserve">3  </w:t>
            </w:r>
            <w:r w:rsidR="009F0448">
              <w:rPr>
                <w:rFonts w:asciiTheme="minorHAnsi" w:hAnsiTheme="minorHAnsi" w:cstheme="minorHAnsi"/>
              </w:rPr>
              <w:t xml:space="preserve"> </w:t>
            </w:r>
            <w:r w:rsidR="001E4512">
              <w:rPr>
                <w:rFonts w:asciiTheme="minorHAnsi" w:hAnsiTheme="minorHAnsi" w:cstheme="minorHAnsi"/>
              </w:rPr>
              <w:t xml:space="preserve">PP 2025 56 % </w:t>
            </w:r>
            <w:r w:rsidR="00277152">
              <w:rPr>
                <w:rFonts w:asciiTheme="minorHAnsi" w:hAnsiTheme="minorHAnsi" w:cstheme="minorHAnsi"/>
              </w:rPr>
              <w:t>(+6)</w:t>
            </w:r>
            <w:r w:rsidR="001E4512">
              <w:rPr>
                <w:rFonts w:asciiTheme="minorHAnsi" w:hAnsiTheme="minorHAnsi" w:cstheme="minorHAnsi"/>
              </w:rPr>
              <w:t xml:space="preserve">  National PP  </w:t>
            </w:r>
            <w:r w:rsidR="00C76321">
              <w:rPr>
                <w:rFonts w:asciiTheme="minorHAnsi" w:hAnsiTheme="minorHAnsi" w:cstheme="minorHAnsi"/>
              </w:rPr>
              <w:t>52%</w:t>
            </w:r>
          </w:p>
          <w:p w14:paraId="4274F3B5" w14:textId="381DBB30" w:rsidR="00C0598C" w:rsidRDefault="002C36C3" w:rsidP="000E0059">
            <w:pPr>
              <w:pStyle w:val="xmsonormal"/>
              <w:shd w:val="clear" w:color="auto" w:fill="FFFFFF"/>
              <w:rPr>
                <w:rFonts w:asciiTheme="minorHAnsi" w:hAnsiTheme="minorHAnsi" w:cstheme="minorHAnsi"/>
              </w:rPr>
            </w:pPr>
            <w:r>
              <w:rPr>
                <w:rFonts w:asciiTheme="minorHAnsi" w:hAnsiTheme="minorHAnsi" w:cstheme="minorHAnsi"/>
              </w:rPr>
              <w:t xml:space="preserve">                                                              </w:t>
            </w:r>
          </w:p>
          <w:p w14:paraId="6C6C1190" w14:textId="77777777" w:rsidR="009F0448" w:rsidRDefault="002C36C3" w:rsidP="000E0059">
            <w:pPr>
              <w:pStyle w:val="xmsonormal"/>
              <w:shd w:val="clear" w:color="auto" w:fill="FFFFFF"/>
              <w:rPr>
                <w:rFonts w:asciiTheme="minorHAnsi" w:hAnsiTheme="minorHAnsi" w:cstheme="minorHAnsi"/>
              </w:rPr>
            </w:pPr>
            <w:r w:rsidRPr="009F0448">
              <w:rPr>
                <w:rFonts w:asciiTheme="minorHAnsi" w:hAnsiTheme="minorHAnsi" w:cstheme="minorHAnsi"/>
                <w:b/>
                <w:bCs/>
              </w:rPr>
              <w:t>Year 1 PSC</w:t>
            </w:r>
            <w:r>
              <w:rPr>
                <w:rFonts w:asciiTheme="minorHAnsi" w:hAnsiTheme="minorHAnsi" w:cstheme="minorHAnsi"/>
              </w:rPr>
              <w:t xml:space="preserve"> </w:t>
            </w:r>
          </w:p>
          <w:p w14:paraId="7DCC5571" w14:textId="50DFE738" w:rsidR="001E4512" w:rsidRDefault="001E4512" w:rsidP="081C4C5E">
            <w:pPr>
              <w:pStyle w:val="xmsonormal"/>
              <w:shd w:val="clear" w:color="auto" w:fill="FFFFFF" w:themeFill="background1"/>
              <w:rPr>
                <w:rFonts w:asciiTheme="minorHAnsi" w:hAnsiTheme="minorHAnsi" w:cstheme="minorBidi"/>
              </w:rPr>
            </w:pPr>
            <w:r w:rsidRPr="081C4C5E">
              <w:rPr>
                <w:rFonts w:asciiTheme="minorHAnsi" w:hAnsiTheme="minorHAnsi" w:cstheme="minorBidi"/>
              </w:rPr>
              <w:t>All 2024  60.3%</w:t>
            </w:r>
            <w:r w:rsidR="000C3997" w:rsidRPr="081C4C5E">
              <w:rPr>
                <w:rFonts w:asciiTheme="minorHAnsi" w:hAnsiTheme="minorHAnsi" w:cstheme="minorBidi"/>
              </w:rPr>
              <w:t xml:space="preserve">  </w:t>
            </w:r>
            <w:r w:rsidRPr="081C4C5E">
              <w:rPr>
                <w:rFonts w:asciiTheme="minorHAnsi" w:hAnsiTheme="minorHAnsi" w:cstheme="minorBidi"/>
              </w:rPr>
              <w:t xml:space="preserve">   </w:t>
            </w:r>
            <w:r w:rsidR="2D511F86" w:rsidRPr="081C4C5E">
              <w:rPr>
                <w:rFonts w:asciiTheme="minorHAnsi" w:hAnsiTheme="minorHAnsi" w:cstheme="minorBidi"/>
              </w:rPr>
              <w:t xml:space="preserve">          </w:t>
            </w:r>
            <w:r w:rsidRPr="081C4C5E">
              <w:rPr>
                <w:rFonts w:asciiTheme="minorHAnsi" w:hAnsiTheme="minorHAnsi" w:cstheme="minorBidi"/>
              </w:rPr>
              <w:t>PP</w:t>
            </w:r>
            <w:r w:rsidR="000C3997" w:rsidRPr="081C4C5E">
              <w:rPr>
                <w:rFonts w:asciiTheme="minorHAnsi" w:hAnsiTheme="minorHAnsi" w:cstheme="minorBidi"/>
              </w:rPr>
              <w:t xml:space="preserve">    6</w:t>
            </w:r>
            <w:r w:rsidR="00897D6D" w:rsidRPr="081C4C5E">
              <w:rPr>
                <w:rFonts w:asciiTheme="minorHAnsi" w:hAnsiTheme="minorHAnsi" w:cstheme="minorBidi"/>
              </w:rPr>
              <w:t>5</w:t>
            </w:r>
            <w:r w:rsidR="000C3997" w:rsidRPr="081C4C5E">
              <w:rPr>
                <w:rFonts w:asciiTheme="minorHAnsi" w:hAnsiTheme="minorHAnsi" w:cstheme="minorBidi"/>
              </w:rPr>
              <w:t>%</w:t>
            </w:r>
            <w:r w:rsidRPr="081C4C5E">
              <w:rPr>
                <w:rFonts w:asciiTheme="minorHAnsi" w:hAnsiTheme="minorHAnsi" w:cstheme="minorBidi"/>
              </w:rPr>
              <w:t xml:space="preserve">   </w:t>
            </w:r>
            <w:r w:rsidR="000C3997" w:rsidRPr="081C4C5E">
              <w:rPr>
                <w:rFonts w:asciiTheme="minorHAnsi" w:hAnsiTheme="minorHAnsi" w:cstheme="minorBidi"/>
              </w:rPr>
              <w:t xml:space="preserve"> National</w:t>
            </w:r>
            <w:r w:rsidR="00277152" w:rsidRPr="081C4C5E">
              <w:rPr>
                <w:rFonts w:asciiTheme="minorHAnsi" w:hAnsiTheme="minorHAnsi" w:cstheme="minorBidi"/>
              </w:rPr>
              <w:t xml:space="preserve"> PP</w:t>
            </w:r>
            <w:r w:rsidR="000C3997" w:rsidRPr="081C4C5E">
              <w:rPr>
                <w:rFonts w:asciiTheme="minorHAnsi" w:hAnsiTheme="minorHAnsi" w:cstheme="minorBidi"/>
              </w:rPr>
              <w:t xml:space="preserve"> </w:t>
            </w:r>
            <w:r w:rsidR="00E035A6" w:rsidRPr="081C4C5E">
              <w:rPr>
                <w:rFonts w:asciiTheme="minorHAnsi" w:hAnsiTheme="minorHAnsi" w:cstheme="minorBidi"/>
              </w:rPr>
              <w:t xml:space="preserve">       </w:t>
            </w:r>
            <w:r w:rsidRPr="081C4C5E">
              <w:rPr>
                <w:rFonts w:asciiTheme="minorHAnsi" w:hAnsiTheme="minorHAnsi" w:cstheme="minorBidi"/>
              </w:rPr>
              <w:t xml:space="preserve">                       </w:t>
            </w:r>
            <w:r w:rsidR="00E035A6" w:rsidRPr="081C4C5E">
              <w:rPr>
                <w:rFonts w:asciiTheme="minorHAnsi" w:hAnsiTheme="minorHAnsi" w:cstheme="minorBidi"/>
              </w:rPr>
              <w:t xml:space="preserve">      </w:t>
            </w:r>
          </w:p>
          <w:p w14:paraId="5E0258EB" w14:textId="326519C2" w:rsidR="001E4512" w:rsidRDefault="001E4512" w:rsidP="081C4C5E">
            <w:pPr>
              <w:pStyle w:val="xmsonormal"/>
              <w:shd w:val="clear" w:color="auto" w:fill="FFFFFF" w:themeFill="background1"/>
              <w:rPr>
                <w:rFonts w:asciiTheme="minorHAnsi" w:hAnsiTheme="minorHAnsi" w:cstheme="minorBidi"/>
              </w:rPr>
            </w:pPr>
            <w:r w:rsidRPr="081C4C5E">
              <w:rPr>
                <w:rFonts w:asciiTheme="minorHAnsi" w:hAnsiTheme="minorHAnsi" w:cstheme="minorBidi"/>
              </w:rPr>
              <w:t xml:space="preserve">All 2025  73.2% </w:t>
            </w:r>
            <w:r w:rsidR="003A3BC5" w:rsidRPr="081C4C5E">
              <w:rPr>
                <w:rFonts w:asciiTheme="minorHAnsi" w:hAnsiTheme="minorHAnsi" w:cstheme="minorBidi"/>
              </w:rPr>
              <w:t>(+13)</w:t>
            </w:r>
            <w:r w:rsidRPr="081C4C5E">
              <w:rPr>
                <w:rFonts w:asciiTheme="minorHAnsi" w:hAnsiTheme="minorHAnsi" w:cstheme="minorBidi"/>
              </w:rPr>
              <w:t xml:space="preserve">      PP    </w:t>
            </w:r>
            <w:r w:rsidR="000C3997" w:rsidRPr="081C4C5E">
              <w:rPr>
                <w:rFonts w:asciiTheme="minorHAnsi" w:hAnsiTheme="minorHAnsi" w:cstheme="minorBidi"/>
              </w:rPr>
              <w:t>6</w:t>
            </w:r>
            <w:r w:rsidR="00897D6D" w:rsidRPr="081C4C5E">
              <w:rPr>
                <w:rFonts w:asciiTheme="minorHAnsi" w:hAnsiTheme="minorHAnsi" w:cstheme="minorBidi"/>
              </w:rPr>
              <w:t>2</w:t>
            </w:r>
            <w:r w:rsidR="000C3997" w:rsidRPr="081C4C5E">
              <w:rPr>
                <w:rFonts w:asciiTheme="minorHAnsi" w:hAnsiTheme="minorHAnsi" w:cstheme="minorBidi"/>
              </w:rPr>
              <w:t>%</w:t>
            </w:r>
            <w:r w:rsidRPr="081C4C5E">
              <w:rPr>
                <w:rFonts w:asciiTheme="minorHAnsi" w:hAnsiTheme="minorHAnsi" w:cstheme="minorBidi"/>
              </w:rPr>
              <w:t xml:space="preserve">    National</w:t>
            </w:r>
            <w:r w:rsidR="00277152" w:rsidRPr="081C4C5E">
              <w:rPr>
                <w:rFonts w:asciiTheme="minorHAnsi" w:hAnsiTheme="minorHAnsi" w:cstheme="minorBidi"/>
              </w:rPr>
              <w:t xml:space="preserve"> PP</w:t>
            </w:r>
            <w:r w:rsidR="00897D6D" w:rsidRPr="081C4C5E">
              <w:rPr>
                <w:rFonts w:asciiTheme="minorHAnsi" w:hAnsiTheme="minorHAnsi" w:cstheme="minorBidi"/>
              </w:rPr>
              <w:t xml:space="preserve"> 67%</w:t>
            </w:r>
          </w:p>
          <w:p w14:paraId="52A379FC" w14:textId="77777777" w:rsidR="000C3997" w:rsidRDefault="000C3997" w:rsidP="000E0059">
            <w:pPr>
              <w:pStyle w:val="xmsonormal"/>
              <w:shd w:val="clear" w:color="auto" w:fill="FFFFFF"/>
              <w:rPr>
                <w:rFonts w:asciiTheme="minorHAnsi" w:hAnsiTheme="minorHAnsi" w:cstheme="minorHAnsi"/>
              </w:rPr>
            </w:pPr>
          </w:p>
          <w:p w14:paraId="34089BD6" w14:textId="7D93F3E2" w:rsidR="00D10CAE" w:rsidRPr="00D10CAE" w:rsidRDefault="000C3997" w:rsidP="000E0059">
            <w:pPr>
              <w:pStyle w:val="xmsonormal"/>
              <w:shd w:val="clear" w:color="auto" w:fill="FFFFFF"/>
              <w:rPr>
                <w:rFonts w:asciiTheme="minorHAnsi" w:hAnsiTheme="minorHAnsi" w:cstheme="minorHAnsi"/>
                <w:b/>
                <w:bCs/>
              </w:rPr>
            </w:pPr>
            <w:r w:rsidRPr="00D10CAE">
              <w:rPr>
                <w:rFonts w:asciiTheme="minorHAnsi" w:hAnsiTheme="minorHAnsi" w:cstheme="minorHAnsi"/>
                <w:b/>
                <w:bCs/>
              </w:rPr>
              <w:t xml:space="preserve">Year 2 Phonics </w:t>
            </w:r>
            <w:r w:rsidR="00D10CAE">
              <w:rPr>
                <w:rFonts w:asciiTheme="minorHAnsi" w:hAnsiTheme="minorHAnsi" w:cstheme="minorHAnsi"/>
                <w:b/>
                <w:bCs/>
              </w:rPr>
              <w:t xml:space="preserve"> </w:t>
            </w:r>
          </w:p>
          <w:p w14:paraId="366CFFC1" w14:textId="1E86929E" w:rsidR="00D10CAE" w:rsidRDefault="00D10CAE" w:rsidP="000E0059">
            <w:pPr>
              <w:pStyle w:val="xmsonormal"/>
              <w:shd w:val="clear" w:color="auto" w:fill="FFFFFF"/>
              <w:rPr>
                <w:rFonts w:asciiTheme="minorHAnsi" w:hAnsiTheme="minorHAnsi" w:cstheme="minorHAnsi"/>
              </w:rPr>
            </w:pPr>
            <w:r>
              <w:rPr>
                <w:rFonts w:asciiTheme="minorHAnsi" w:hAnsiTheme="minorHAnsi" w:cstheme="minorHAnsi"/>
              </w:rPr>
              <w:t>2025 95% by end of Year 2</w:t>
            </w:r>
          </w:p>
          <w:p w14:paraId="7644C112" w14:textId="3A4AB216" w:rsidR="00D10CAE" w:rsidRDefault="00D10CAE" w:rsidP="000E0059">
            <w:pPr>
              <w:pStyle w:val="xmsonormal"/>
              <w:shd w:val="clear" w:color="auto" w:fill="FFFFFF"/>
              <w:rPr>
                <w:rFonts w:asciiTheme="minorHAnsi" w:hAnsiTheme="minorHAnsi" w:cstheme="minorHAnsi"/>
              </w:rPr>
            </w:pPr>
          </w:p>
          <w:p w14:paraId="3950FCC9" w14:textId="77777777" w:rsidR="00D86227" w:rsidRPr="009F0448" w:rsidRDefault="00D86227" w:rsidP="000E0059">
            <w:pPr>
              <w:pStyle w:val="xmsonormal"/>
              <w:shd w:val="clear" w:color="auto" w:fill="FFFFFF"/>
              <w:rPr>
                <w:rFonts w:asciiTheme="minorHAnsi" w:hAnsiTheme="minorHAnsi" w:cstheme="minorHAnsi"/>
                <w:b/>
                <w:bCs/>
              </w:rPr>
            </w:pPr>
            <w:r w:rsidRPr="009F0448">
              <w:rPr>
                <w:rFonts w:asciiTheme="minorHAnsi" w:hAnsiTheme="minorHAnsi" w:cstheme="minorHAnsi"/>
                <w:b/>
                <w:bCs/>
              </w:rPr>
              <w:t xml:space="preserve">MTC </w:t>
            </w:r>
          </w:p>
          <w:p w14:paraId="267E5D27" w14:textId="08328052" w:rsidR="00D86227" w:rsidRDefault="00D86227" w:rsidP="000E0059">
            <w:pPr>
              <w:pStyle w:val="xmsonormal"/>
              <w:shd w:val="clear" w:color="auto" w:fill="FFFFFF"/>
              <w:rPr>
                <w:rFonts w:asciiTheme="minorHAnsi" w:hAnsiTheme="minorHAnsi" w:cstheme="minorHAnsi"/>
              </w:rPr>
            </w:pPr>
            <w:r>
              <w:rPr>
                <w:rFonts w:asciiTheme="minorHAnsi" w:hAnsiTheme="minorHAnsi" w:cstheme="minorHAnsi"/>
              </w:rPr>
              <w:t xml:space="preserve">28% non PP got full marks (+11) average score 19.9 </w:t>
            </w:r>
          </w:p>
          <w:p w14:paraId="2A97910F" w14:textId="6AF44D93" w:rsidR="00D86227" w:rsidRDefault="00D86227" w:rsidP="000E0059">
            <w:pPr>
              <w:pStyle w:val="xmsonormal"/>
              <w:shd w:val="clear" w:color="auto" w:fill="FFFFFF"/>
              <w:rPr>
                <w:rFonts w:asciiTheme="minorHAnsi" w:hAnsiTheme="minorHAnsi" w:cstheme="minorHAnsi"/>
              </w:rPr>
            </w:pPr>
            <w:r>
              <w:rPr>
                <w:rFonts w:asciiTheme="minorHAnsi" w:hAnsiTheme="minorHAnsi" w:cstheme="minorHAnsi"/>
              </w:rPr>
              <w:t>29% PP got full marks (+29) average score 21</w:t>
            </w:r>
          </w:p>
          <w:p w14:paraId="60906906" w14:textId="77777777" w:rsidR="00277152" w:rsidRDefault="00277152" w:rsidP="000E0059">
            <w:pPr>
              <w:pStyle w:val="xmsonormal"/>
              <w:shd w:val="clear" w:color="auto" w:fill="FFFFFF"/>
              <w:rPr>
                <w:rFonts w:asciiTheme="minorHAnsi" w:hAnsiTheme="minorHAnsi" w:cstheme="minorHAnsi"/>
              </w:rPr>
            </w:pPr>
          </w:p>
          <w:p w14:paraId="69ECC579" w14:textId="05297061" w:rsidR="000C3997" w:rsidRPr="00277152" w:rsidRDefault="003A3BC5" w:rsidP="000E0059">
            <w:pPr>
              <w:pStyle w:val="xmsonormal"/>
              <w:shd w:val="clear" w:color="auto" w:fill="FFFFFF"/>
              <w:rPr>
                <w:rFonts w:asciiTheme="minorHAnsi" w:hAnsiTheme="minorHAnsi" w:cstheme="minorHAnsi"/>
                <w:b/>
                <w:bCs/>
              </w:rPr>
            </w:pPr>
            <w:r w:rsidRPr="00277152">
              <w:rPr>
                <w:rFonts w:asciiTheme="minorHAnsi" w:hAnsiTheme="minorHAnsi" w:cstheme="minorHAnsi"/>
                <w:b/>
                <w:bCs/>
              </w:rPr>
              <w:t>End of KS2</w:t>
            </w:r>
            <w:r w:rsidR="00D10CAE">
              <w:rPr>
                <w:rFonts w:asciiTheme="minorHAnsi" w:hAnsiTheme="minorHAnsi" w:cstheme="minorHAnsi"/>
                <w:b/>
                <w:bCs/>
              </w:rPr>
              <w:t xml:space="preserve"> (Comparision to last year’s data)</w:t>
            </w:r>
          </w:p>
          <w:p w14:paraId="5B273BB2" w14:textId="7E0F570B" w:rsidR="003A3BC5" w:rsidRDefault="003A3BC5" w:rsidP="000E0059">
            <w:pPr>
              <w:pStyle w:val="xmsonormal"/>
              <w:shd w:val="clear" w:color="auto" w:fill="FFFFFF"/>
              <w:rPr>
                <w:rFonts w:asciiTheme="minorHAnsi" w:hAnsiTheme="minorHAnsi" w:cstheme="minorHAnsi"/>
              </w:rPr>
            </w:pPr>
            <w:r>
              <w:rPr>
                <w:rFonts w:asciiTheme="minorHAnsi" w:hAnsiTheme="minorHAnsi" w:cstheme="minorHAnsi"/>
              </w:rPr>
              <w:t xml:space="preserve">Reading     59%                     </w:t>
            </w:r>
            <w:r w:rsidR="00277152">
              <w:rPr>
                <w:rFonts w:asciiTheme="minorHAnsi" w:hAnsiTheme="minorHAnsi" w:cstheme="minorHAnsi"/>
              </w:rPr>
              <w:t xml:space="preserve"> </w:t>
            </w:r>
            <w:r>
              <w:rPr>
                <w:rFonts w:asciiTheme="minorHAnsi" w:hAnsiTheme="minorHAnsi" w:cstheme="minorHAnsi"/>
              </w:rPr>
              <w:t xml:space="preserve">   PP reading 56</w:t>
            </w:r>
            <w:r w:rsidR="00B02981">
              <w:rPr>
                <w:rFonts w:asciiTheme="minorHAnsi" w:hAnsiTheme="minorHAnsi" w:cstheme="minorHAnsi"/>
              </w:rPr>
              <w:t xml:space="preserve">% </w:t>
            </w:r>
            <w:r>
              <w:rPr>
                <w:rFonts w:asciiTheme="minorHAnsi" w:hAnsiTheme="minorHAnsi" w:cstheme="minorHAnsi"/>
              </w:rPr>
              <w:t>(+4)</w:t>
            </w:r>
          </w:p>
          <w:p w14:paraId="6E14282C" w14:textId="2D8B30B7" w:rsidR="003A3BC5" w:rsidRDefault="003A3BC5" w:rsidP="000E0059">
            <w:pPr>
              <w:pStyle w:val="xmsonormal"/>
              <w:shd w:val="clear" w:color="auto" w:fill="FFFFFF"/>
              <w:rPr>
                <w:rFonts w:asciiTheme="minorHAnsi" w:hAnsiTheme="minorHAnsi" w:cstheme="minorHAnsi"/>
              </w:rPr>
            </w:pPr>
            <w:r>
              <w:rPr>
                <w:rFonts w:asciiTheme="minorHAnsi" w:hAnsiTheme="minorHAnsi" w:cstheme="minorHAnsi"/>
              </w:rPr>
              <w:t xml:space="preserve">Writing      62% (+8)                </w:t>
            </w:r>
            <w:r w:rsidR="00277152">
              <w:rPr>
                <w:rFonts w:asciiTheme="minorHAnsi" w:hAnsiTheme="minorHAnsi" w:cstheme="minorHAnsi"/>
              </w:rPr>
              <w:t xml:space="preserve"> </w:t>
            </w:r>
            <w:r>
              <w:rPr>
                <w:rFonts w:asciiTheme="minorHAnsi" w:hAnsiTheme="minorHAnsi" w:cstheme="minorHAnsi"/>
              </w:rPr>
              <w:t>PP writing 72</w:t>
            </w:r>
            <w:r w:rsidR="00B02981">
              <w:rPr>
                <w:rFonts w:asciiTheme="minorHAnsi" w:hAnsiTheme="minorHAnsi" w:cstheme="minorHAnsi"/>
              </w:rPr>
              <w:t>%</w:t>
            </w:r>
            <w:r>
              <w:rPr>
                <w:rFonts w:asciiTheme="minorHAnsi" w:hAnsiTheme="minorHAnsi" w:cstheme="minorHAnsi"/>
              </w:rPr>
              <w:t xml:space="preserve">  (+24)</w:t>
            </w:r>
          </w:p>
          <w:p w14:paraId="2FA94A27" w14:textId="4FD8AFBA" w:rsidR="003A3BC5" w:rsidRDefault="003A3BC5" w:rsidP="000E0059">
            <w:pPr>
              <w:pStyle w:val="xmsonormal"/>
              <w:shd w:val="clear" w:color="auto" w:fill="FFFFFF"/>
              <w:rPr>
                <w:rFonts w:asciiTheme="minorHAnsi" w:hAnsiTheme="minorHAnsi" w:cstheme="minorHAnsi"/>
              </w:rPr>
            </w:pPr>
            <w:r>
              <w:rPr>
                <w:rFonts w:asciiTheme="minorHAnsi" w:hAnsiTheme="minorHAnsi" w:cstheme="minorHAnsi"/>
              </w:rPr>
              <w:t>Maths        69 % (+5)                PP maths</w:t>
            </w:r>
            <w:r w:rsidR="00277152">
              <w:rPr>
                <w:rFonts w:asciiTheme="minorHAnsi" w:hAnsiTheme="minorHAnsi" w:cstheme="minorHAnsi"/>
              </w:rPr>
              <w:t xml:space="preserve"> 72</w:t>
            </w:r>
            <w:r w:rsidR="00B02981">
              <w:rPr>
                <w:rFonts w:asciiTheme="minorHAnsi" w:hAnsiTheme="minorHAnsi" w:cstheme="minorHAnsi"/>
              </w:rPr>
              <w:t>%</w:t>
            </w:r>
            <w:r w:rsidR="00277152">
              <w:rPr>
                <w:rFonts w:asciiTheme="minorHAnsi" w:hAnsiTheme="minorHAnsi" w:cstheme="minorHAnsi"/>
              </w:rPr>
              <w:t xml:space="preserve"> (+32)</w:t>
            </w:r>
          </w:p>
          <w:p w14:paraId="70703F25" w14:textId="46DA44D7" w:rsidR="003A3BC5" w:rsidRDefault="003A3BC5" w:rsidP="000E0059">
            <w:pPr>
              <w:pStyle w:val="xmsonormal"/>
              <w:shd w:val="clear" w:color="auto" w:fill="FFFFFF"/>
              <w:rPr>
                <w:rFonts w:asciiTheme="minorHAnsi" w:hAnsiTheme="minorHAnsi" w:cstheme="minorHAnsi"/>
              </w:rPr>
            </w:pPr>
            <w:r>
              <w:rPr>
                <w:rFonts w:asciiTheme="minorHAnsi" w:hAnsiTheme="minorHAnsi" w:cstheme="minorHAnsi"/>
              </w:rPr>
              <w:t>Combined   56% (+10)             PP combined</w:t>
            </w:r>
            <w:r w:rsidR="00277152">
              <w:rPr>
                <w:rFonts w:asciiTheme="minorHAnsi" w:hAnsiTheme="minorHAnsi" w:cstheme="minorHAnsi"/>
              </w:rPr>
              <w:t xml:space="preserve"> 56</w:t>
            </w:r>
            <w:r w:rsidR="00B02981">
              <w:rPr>
                <w:rFonts w:asciiTheme="minorHAnsi" w:hAnsiTheme="minorHAnsi" w:cstheme="minorHAnsi"/>
              </w:rPr>
              <w:t>%</w:t>
            </w:r>
            <w:r w:rsidR="00277152">
              <w:rPr>
                <w:rFonts w:asciiTheme="minorHAnsi" w:hAnsiTheme="minorHAnsi" w:cstheme="minorHAnsi"/>
              </w:rPr>
              <w:t xml:space="preserve"> (+31)</w:t>
            </w:r>
          </w:p>
          <w:p w14:paraId="6B9657D9" w14:textId="440C480B" w:rsidR="0043352B" w:rsidRDefault="0043352B" w:rsidP="000E0059">
            <w:pPr>
              <w:pStyle w:val="xmsonormal"/>
              <w:shd w:val="clear" w:color="auto" w:fill="FFFFFF"/>
              <w:rPr>
                <w:rFonts w:asciiTheme="minorHAnsi" w:hAnsiTheme="minorHAnsi" w:cstheme="minorHAnsi"/>
              </w:rPr>
            </w:pPr>
            <w:r>
              <w:rPr>
                <w:rFonts w:asciiTheme="minorHAnsi" w:hAnsiTheme="minorHAnsi" w:cstheme="minorHAnsi"/>
              </w:rPr>
              <w:t xml:space="preserve">                                                    National PP RWM 47%</w:t>
            </w:r>
          </w:p>
          <w:p w14:paraId="0FB242CB" w14:textId="77777777" w:rsidR="0043352B" w:rsidRDefault="0043352B" w:rsidP="000E0059">
            <w:pPr>
              <w:pStyle w:val="xmsonormal"/>
              <w:shd w:val="clear" w:color="auto" w:fill="FFFFFF"/>
              <w:rPr>
                <w:rFonts w:asciiTheme="minorHAnsi" w:hAnsiTheme="minorHAnsi" w:cstheme="minorHAnsi"/>
              </w:rPr>
            </w:pPr>
          </w:p>
          <w:p w14:paraId="21ADF81D" w14:textId="13E0870D" w:rsidR="00277152" w:rsidRDefault="00277152" w:rsidP="000E0059">
            <w:pPr>
              <w:pStyle w:val="xmsonormal"/>
              <w:shd w:val="clear" w:color="auto" w:fill="FFFFFF"/>
              <w:rPr>
                <w:rFonts w:asciiTheme="minorHAnsi" w:hAnsiTheme="minorHAnsi" w:cstheme="minorHAnsi"/>
              </w:rPr>
            </w:pPr>
            <w:r>
              <w:rPr>
                <w:rFonts w:asciiTheme="minorHAnsi" w:hAnsiTheme="minorHAnsi" w:cstheme="minorHAnsi"/>
              </w:rPr>
              <w:t xml:space="preserve">% of PP RWM </w:t>
            </w:r>
            <w:r w:rsidR="00E035A6">
              <w:rPr>
                <w:rFonts w:asciiTheme="minorHAnsi" w:hAnsiTheme="minorHAnsi" w:cstheme="minorHAnsi"/>
              </w:rPr>
              <w:t>at end of KS2 has increased</w:t>
            </w:r>
          </w:p>
          <w:p w14:paraId="09083BDA" w14:textId="7227AA17" w:rsidR="00277152" w:rsidRPr="00C95410" w:rsidRDefault="00277152" w:rsidP="000E0059">
            <w:pPr>
              <w:pStyle w:val="xmsonormal"/>
              <w:shd w:val="clear" w:color="auto" w:fill="FFFFFF"/>
              <w:rPr>
                <w:rFonts w:asciiTheme="minorHAnsi" w:hAnsiTheme="minorHAnsi" w:cstheme="minorHAnsi"/>
              </w:rPr>
            </w:pPr>
            <w:r>
              <w:rPr>
                <w:rFonts w:asciiTheme="minorHAnsi" w:hAnsiTheme="minorHAnsi" w:cstheme="minorHAnsi"/>
              </w:rPr>
              <w:t>% of PP children achieving ARE in writing increased at end of KS2</w:t>
            </w:r>
          </w:p>
        </w:tc>
      </w:tr>
      <w:tr w:rsidR="00AE2440" w:rsidRPr="00C95410" w14:paraId="4056D4D3" w14:textId="77777777" w:rsidTr="081C4C5E">
        <w:trPr>
          <w:trHeight w:val="447"/>
        </w:trPr>
        <w:tc>
          <w:tcPr>
            <w:tcW w:w="97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574B37" w14:textId="73E32E60" w:rsidR="00AE2440" w:rsidRPr="00C95410" w:rsidRDefault="00FE7DCF" w:rsidP="00FE7DCF">
            <w:pPr>
              <w:spacing w:after="0" w:line="256" w:lineRule="auto"/>
              <w:ind w:right="65"/>
              <w:jc w:val="both"/>
              <w:rPr>
                <w:rFonts w:asciiTheme="minorHAnsi" w:hAnsiTheme="minorHAnsi" w:cstheme="minorHAnsi"/>
                <w:b/>
                <w:color w:val="auto"/>
                <w:u w:val="single"/>
              </w:rPr>
            </w:pPr>
            <w:r w:rsidRPr="00C95410">
              <w:rPr>
                <w:rFonts w:asciiTheme="minorHAnsi" w:hAnsiTheme="minorHAnsi" w:cstheme="minorHAnsi"/>
                <w:b/>
                <w:color w:val="auto"/>
                <w:sz w:val="28"/>
              </w:rPr>
              <w:t>Aim:</w:t>
            </w:r>
            <w:r w:rsidR="006333CD" w:rsidRPr="00C95410">
              <w:rPr>
                <w:rFonts w:asciiTheme="minorHAnsi" w:hAnsiTheme="minorHAnsi" w:cstheme="minorHAnsi"/>
                <w:b/>
                <w:color w:val="auto"/>
                <w:sz w:val="28"/>
              </w:rPr>
              <w:t xml:space="preserve"> Targeted academic support</w:t>
            </w:r>
          </w:p>
        </w:tc>
      </w:tr>
      <w:tr w:rsidR="00C0598C" w:rsidRPr="00C95410" w14:paraId="15391F67" w14:textId="77777777" w:rsidTr="081C4C5E">
        <w:trPr>
          <w:trHeight w:val="1102"/>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D3DC27" w14:textId="4CFD0ECC"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b/>
                <w:bCs/>
                <w:color w:val="auto"/>
              </w:rPr>
              <w:t xml:space="preserve">Differing levels of attainment on entry </w:t>
            </w:r>
            <w:r w:rsidR="00223FB8">
              <w:rPr>
                <w:rFonts w:asciiTheme="minorHAnsi" w:hAnsiTheme="minorHAnsi" w:cstheme="minorHAnsi"/>
                <w:b/>
                <w:bCs/>
                <w:color w:val="auto"/>
              </w:rPr>
              <w:t>across</w:t>
            </w:r>
            <w:r w:rsidRPr="00C95410">
              <w:rPr>
                <w:rFonts w:asciiTheme="minorHAnsi" w:hAnsiTheme="minorHAnsi" w:cstheme="minorHAnsi"/>
                <w:b/>
                <w:bCs/>
                <w:color w:val="auto"/>
              </w:rPr>
              <w:t xml:space="preserve"> the school creating learning gaps for pupils</w:t>
            </w:r>
          </w:p>
          <w:p w14:paraId="585DAEE1" w14:textId="77777777" w:rsidR="00C0598C" w:rsidRPr="00C0598C" w:rsidRDefault="00C0598C" w:rsidP="00C0598C">
            <w:pPr>
              <w:pStyle w:val="TableRow"/>
              <w:numPr>
                <w:ilvl w:val="0"/>
                <w:numId w:val="34"/>
              </w:numPr>
              <w:rPr>
                <w:rFonts w:asciiTheme="minorHAnsi" w:hAnsiTheme="minorHAnsi" w:cstheme="minorHAnsi"/>
                <w:color w:val="auto"/>
                <w:sz w:val="20"/>
                <w:szCs w:val="20"/>
              </w:rPr>
            </w:pPr>
            <w:r w:rsidRPr="004B6FB4">
              <w:rPr>
                <w:rFonts w:asciiTheme="minorHAnsi" w:hAnsiTheme="minorHAnsi" w:cstheme="minorHAnsi"/>
                <w:color w:val="auto"/>
                <w:sz w:val="22"/>
                <w:szCs w:val="22"/>
              </w:rPr>
              <w:t>Early identification of gaps</w:t>
            </w:r>
          </w:p>
          <w:p w14:paraId="0EEA615C" w14:textId="09BDFB48" w:rsidR="00C0598C" w:rsidRPr="00C0598C" w:rsidRDefault="00C0598C" w:rsidP="00C0598C">
            <w:pPr>
              <w:pStyle w:val="TableRow"/>
              <w:numPr>
                <w:ilvl w:val="0"/>
                <w:numId w:val="34"/>
              </w:numPr>
              <w:rPr>
                <w:rFonts w:asciiTheme="minorHAnsi" w:hAnsiTheme="minorHAnsi" w:cstheme="minorHAnsi"/>
                <w:color w:val="auto"/>
                <w:sz w:val="20"/>
                <w:szCs w:val="20"/>
              </w:rPr>
            </w:pPr>
            <w:r w:rsidRPr="00C0598C">
              <w:rPr>
                <w:rFonts w:asciiTheme="minorHAnsi" w:hAnsiTheme="minorHAnsi" w:cstheme="minorHAnsi"/>
                <w:color w:val="auto"/>
                <w:sz w:val="22"/>
                <w:szCs w:val="22"/>
              </w:rPr>
              <w:t>Barriers to learning for identified pupils are reduced</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355CB" w14:textId="77777777" w:rsidR="00E56C79" w:rsidRPr="00E56C79" w:rsidRDefault="008D7C6B" w:rsidP="0069709D">
            <w:pPr>
              <w:spacing w:after="0" w:line="256" w:lineRule="auto"/>
              <w:ind w:right="65"/>
              <w:jc w:val="both"/>
              <w:rPr>
                <w:rFonts w:asciiTheme="minorHAnsi" w:hAnsiTheme="minorHAnsi" w:cstheme="minorHAnsi"/>
                <w:color w:val="auto"/>
              </w:rPr>
            </w:pPr>
            <w:r w:rsidRPr="00E56C79">
              <w:rPr>
                <w:rFonts w:asciiTheme="minorHAnsi" w:hAnsiTheme="minorHAnsi" w:cstheme="minorHAnsi"/>
                <w:color w:val="auto"/>
              </w:rPr>
              <w:t xml:space="preserve">The school implements a clear SEND procedure for adding and removing children with SEND, ensuring that pupils with additional needs are accurately identified and monitored. </w:t>
            </w:r>
          </w:p>
          <w:p w14:paraId="6694C22A" w14:textId="77777777" w:rsidR="00E56C79" w:rsidRPr="00E56C79" w:rsidRDefault="00E56C79" w:rsidP="0069709D">
            <w:pPr>
              <w:spacing w:after="0" w:line="256" w:lineRule="auto"/>
              <w:ind w:right="65"/>
              <w:jc w:val="both"/>
              <w:rPr>
                <w:rFonts w:asciiTheme="minorHAnsi" w:hAnsiTheme="minorHAnsi" w:cstheme="minorHAnsi"/>
                <w:color w:val="auto"/>
              </w:rPr>
            </w:pPr>
          </w:p>
          <w:p w14:paraId="6743D453" w14:textId="77777777" w:rsidR="00E56C79" w:rsidRPr="00E56C79" w:rsidRDefault="008D7C6B" w:rsidP="0069709D">
            <w:pPr>
              <w:spacing w:after="0" w:line="256" w:lineRule="auto"/>
              <w:ind w:right="65"/>
              <w:jc w:val="both"/>
              <w:rPr>
                <w:rFonts w:asciiTheme="minorHAnsi" w:hAnsiTheme="minorHAnsi" w:cstheme="minorHAnsi"/>
                <w:color w:val="auto"/>
              </w:rPr>
            </w:pPr>
            <w:r w:rsidRPr="00E56C79">
              <w:rPr>
                <w:rFonts w:asciiTheme="minorHAnsi" w:hAnsiTheme="minorHAnsi" w:cstheme="minorHAnsi"/>
                <w:color w:val="auto"/>
              </w:rPr>
              <w:t xml:space="preserve">Thorough assessment systems, including DCPro, are used to track progress and pinpoint gaps in learning, while specialised assessments for each Broad Area of Need provide deeper insights into barriers that may hinder achievement. </w:t>
            </w:r>
          </w:p>
          <w:p w14:paraId="0D16E03C" w14:textId="77777777" w:rsidR="00E56C79" w:rsidRPr="00E56C79" w:rsidRDefault="00E56C79" w:rsidP="0069709D">
            <w:pPr>
              <w:spacing w:after="0" w:line="256" w:lineRule="auto"/>
              <w:ind w:right="65"/>
              <w:jc w:val="both"/>
              <w:rPr>
                <w:rFonts w:asciiTheme="minorHAnsi" w:hAnsiTheme="minorHAnsi" w:cstheme="minorHAnsi"/>
                <w:color w:val="auto"/>
              </w:rPr>
            </w:pPr>
          </w:p>
          <w:p w14:paraId="75D66D9D" w14:textId="77777777" w:rsidR="00E56C79" w:rsidRPr="00E56C79" w:rsidRDefault="008D7C6B" w:rsidP="0069709D">
            <w:pPr>
              <w:spacing w:after="0" w:line="256" w:lineRule="auto"/>
              <w:ind w:right="65"/>
              <w:jc w:val="both"/>
              <w:rPr>
                <w:rFonts w:asciiTheme="minorHAnsi" w:hAnsiTheme="minorHAnsi" w:cstheme="minorHAnsi"/>
                <w:color w:val="auto"/>
              </w:rPr>
            </w:pPr>
            <w:r w:rsidRPr="00E56C79">
              <w:rPr>
                <w:rFonts w:asciiTheme="minorHAnsi" w:hAnsiTheme="minorHAnsi" w:cstheme="minorHAnsi"/>
                <w:color w:val="auto"/>
              </w:rPr>
              <w:t>To strengthen this process, Graduated Response documents have been introduced to support staff and pupils in accurately identifying challenges within each broad area of need, ensuring interventions are precisely matched to individual requirements.</w:t>
            </w:r>
          </w:p>
          <w:p w14:paraId="09FA58C1" w14:textId="77777777" w:rsidR="00E56C79" w:rsidRPr="00E56C79" w:rsidRDefault="00E56C79" w:rsidP="0069709D">
            <w:pPr>
              <w:spacing w:after="0" w:line="256" w:lineRule="auto"/>
              <w:ind w:right="65"/>
              <w:jc w:val="both"/>
              <w:rPr>
                <w:rFonts w:asciiTheme="minorHAnsi" w:hAnsiTheme="minorHAnsi" w:cstheme="minorHAnsi"/>
                <w:color w:val="auto"/>
              </w:rPr>
            </w:pPr>
          </w:p>
          <w:p w14:paraId="7A740A38" w14:textId="77777777" w:rsidR="00E56C79" w:rsidRPr="00E56C79" w:rsidRDefault="008D7C6B" w:rsidP="0069709D">
            <w:pPr>
              <w:spacing w:after="0" w:line="256" w:lineRule="auto"/>
              <w:ind w:right="65"/>
              <w:jc w:val="both"/>
              <w:rPr>
                <w:rFonts w:asciiTheme="minorHAnsi" w:hAnsiTheme="minorHAnsi" w:cstheme="minorHAnsi"/>
                <w:color w:val="auto"/>
              </w:rPr>
            </w:pPr>
            <w:r w:rsidRPr="00E56C79">
              <w:rPr>
                <w:rFonts w:asciiTheme="minorHAnsi" w:hAnsiTheme="minorHAnsi" w:cstheme="minorHAnsi"/>
                <w:color w:val="auto"/>
              </w:rPr>
              <w:t xml:space="preserve"> Universal and targeted provision is mapped for each area of need, and staff training—covering both teachers and support staff—</w:t>
            </w:r>
            <w:r w:rsidRPr="00E56C79">
              <w:rPr>
                <w:rFonts w:asciiTheme="minorHAnsi" w:hAnsiTheme="minorHAnsi" w:cstheme="minorHAnsi"/>
                <w:color w:val="auto"/>
              </w:rPr>
              <w:lastRenderedPageBreak/>
              <w:t xml:space="preserve">equips the team with strategies to address these gaps effectively. The curriculum is ambitious yet carefully structured, offering multiple ‘ways in’ and scaffolds so all pupils can access content successfully. </w:t>
            </w:r>
          </w:p>
          <w:p w14:paraId="634BB10D" w14:textId="77777777" w:rsidR="00E56C79" w:rsidRPr="00E56C79" w:rsidRDefault="00E56C79" w:rsidP="0069709D">
            <w:pPr>
              <w:spacing w:after="0" w:line="256" w:lineRule="auto"/>
              <w:ind w:right="65"/>
              <w:jc w:val="both"/>
              <w:rPr>
                <w:rFonts w:asciiTheme="minorHAnsi" w:hAnsiTheme="minorHAnsi" w:cstheme="minorHAnsi"/>
                <w:color w:val="auto"/>
              </w:rPr>
            </w:pPr>
          </w:p>
          <w:p w14:paraId="38CB2BE2" w14:textId="50B8F995" w:rsidR="008D7C6B" w:rsidRPr="00E56C79" w:rsidRDefault="008D7C6B" w:rsidP="0069709D">
            <w:pPr>
              <w:spacing w:after="0" w:line="256" w:lineRule="auto"/>
              <w:ind w:right="65"/>
              <w:jc w:val="both"/>
              <w:rPr>
                <w:rFonts w:asciiTheme="minorHAnsi" w:hAnsiTheme="minorHAnsi" w:cstheme="minorHAnsi"/>
                <w:color w:val="auto"/>
              </w:rPr>
            </w:pPr>
            <w:r w:rsidRPr="00E56C79">
              <w:rPr>
                <w:rFonts w:asciiTheme="minorHAnsi" w:hAnsiTheme="minorHAnsi" w:cstheme="minorHAnsi"/>
                <w:color w:val="auto"/>
              </w:rPr>
              <w:t>Where barriers persist, carefully considered interventions from a SEMH perspective are deployed, including ELSA support, Drawing and Talking therapy, and Lego Therapy, alongside academic interventions, to reduce obstacles to learning and promote emotional well-being. These combined approaches ensure that pupils receive holistic support, enabling them to overcome barriers and make accelerated progress.</w:t>
            </w:r>
          </w:p>
          <w:p w14:paraId="0F1464FD" w14:textId="77777777" w:rsidR="00D86227" w:rsidRDefault="00D86227" w:rsidP="0069709D">
            <w:pPr>
              <w:spacing w:after="0" w:line="256" w:lineRule="auto"/>
              <w:ind w:right="65"/>
              <w:jc w:val="both"/>
              <w:rPr>
                <w:rFonts w:asciiTheme="minorHAnsi" w:hAnsiTheme="minorHAnsi" w:cstheme="minorHAnsi"/>
                <w:color w:val="auto"/>
              </w:rPr>
            </w:pPr>
          </w:p>
          <w:p w14:paraId="1E8864F5" w14:textId="77777777" w:rsidR="00D10CAE" w:rsidRDefault="00D10CAE" w:rsidP="0069709D">
            <w:pPr>
              <w:spacing w:after="0" w:line="256" w:lineRule="auto"/>
              <w:ind w:right="65"/>
              <w:jc w:val="both"/>
              <w:rPr>
                <w:rFonts w:asciiTheme="minorHAnsi" w:hAnsiTheme="minorHAnsi" w:cstheme="minorHAnsi"/>
                <w:color w:val="auto"/>
              </w:rPr>
            </w:pPr>
            <w:r>
              <w:rPr>
                <w:rFonts w:asciiTheme="minorHAnsi" w:hAnsiTheme="minorHAnsi" w:cstheme="minorHAnsi"/>
                <w:color w:val="auto"/>
              </w:rPr>
              <w:t>End of Reception</w:t>
            </w:r>
          </w:p>
          <w:p w14:paraId="1FDA4FEE" w14:textId="29045F69" w:rsidR="00D10CAE" w:rsidRPr="00E56C79" w:rsidRDefault="00D10CAE" w:rsidP="0069709D">
            <w:pPr>
              <w:spacing w:after="0" w:line="256" w:lineRule="auto"/>
              <w:ind w:right="65"/>
              <w:jc w:val="both"/>
              <w:rPr>
                <w:rFonts w:asciiTheme="minorHAnsi" w:hAnsiTheme="minorHAnsi" w:cstheme="minorHAnsi"/>
                <w:color w:val="auto"/>
              </w:rPr>
            </w:pPr>
            <w:r>
              <w:rPr>
                <w:rFonts w:asciiTheme="minorHAnsi" w:hAnsiTheme="minorHAnsi" w:cstheme="minorHAnsi"/>
                <w:color w:val="auto"/>
              </w:rPr>
              <w:t xml:space="preserve">2025 50% </w:t>
            </w:r>
            <w:r w:rsidR="00D131FE">
              <w:rPr>
                <w:rFonts w:asciiTheme="minorHAnsi" w:hAnsiTheme="minorHAnsi" w:cstheme="minorHAnsi"/>
                <w:color w:val="auto"/>
              </w:rPr>
              <w:t>GLD</w:t>
            </w:r>
          </w:p>
        </w:tc>
      </w:tr>
      <w:tr w:rsidR="00C0598C" w:rsidRPr="00C95410" w14:paraId="080BA00C" w14:textId="77777777" w:rsidTr="081C4C5E">
        <w:trPr>
          <w:trHeight w:val="1102"/>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7AE12" w14:textId="5D9D9696"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b/>
                <w:bCs/>
                <w:color w:val="auto"/>
              </w:rPr>
              <w:lastRenderedPageBreak/>
              <w:t>Low levels of communication and language for pupils on entry</w:t>
            </w:r>
            <w:r w:rsidR="00807437">
              <w:rPr>
                <w:rFonts w:asciiTheme="minorHAnsi" w:hAnsiTheme="minorHAnsi" w:cstheme="minorHAnsi"/>
                <w:b/>
                <w:bCs/>
                <w:color w:val="auto"/>
              </w:rPr>
              <w:t xml:space="preserve"> (Reception and across the school)</w:t>
            </w:r>
            <w:r w:rsidRPr="00C95410">
              <w:rPr>
                <w:rFonts w:asciiTheme="minorHAnsi" w:hAnsiTheme="minorHAnsi" w:cstheme="minorHAnsi"/>
                <w:b/>
                <w:bCs/>
                <w:color w:val="auto"/>
              </w:rPr>
              <w:t xml:space="preserve"> and continued Speech and language needs across school</w:t>
            </w:r>
          </w:p>
          <w:p w14:paraId="13EF6915" w14:textId="5EADCDD7" w:rsidR="00C0598C" w:rsidRPr="00C95410" w:rsidRDefault="00C0598C" w:rsidP="00C0598C">
            <w:pPr>
              <w:pStyle w:val="TableRow"/>
              <w:rPr>
                <w:rFonts w:asciiTheme="minorHAnsi" w:hAnsiTheme="minorHAnsi" w:cstheme="minorHAnsi"/>
                <w:b/>
                <w:bCs/>
                <w:color w:val="auto"/>
              </w:rPr>
            </w:pPr>
            <w:r w:rsidRPr="004B6FB4">
              <w:rPr>
                <w:rFonts w:asciiTheme="minorHAnsi" w:hAnsiTheme="minorHAnsi" w:cstheme="minorHAnsi"/>
                <w:color w:val="auto"/>
                <w:sz w:val="22"/>
                <w:szCs w:val="22"/>
              </w:rPr>
              <w:t>All pupils make progress with their C and L from their starting poin</w:t>
            </w:r>
            <w:r>
              <w:rPr>
                <w:rFonts w:asciiTheme="minorHAnsi" w:hAnsiTheme="minorHAnsi" w:cstheme="minorHAnsi"/>
                <w:color w:val="auto"/>
                <w:sz w:val="22"/>
                <w:szCs w:val="22"/>
              </w:rPr>
              <w:t>t.</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65D0A" w14:textId="617DE74D" w:rsidR="00E56C79" w:rsidRPr="00D10CAE" w:rsidRDefault="008D7C6B" w:rsidP="0069709D">
            <w:pPr>
              <w:spacing w:after="0" w:line="256" w:lineRule="auto"/>
              <w:ind w:right="65"/>
              <w:jc w:val="both"/>
              <w:rPr>
                <w:rFonts w:asciiTheme="minorHAnsi" w:hAnsiTheme="minorHAnsi" w:cstheme="minorHAnsi"/>
                <w:color w:val="auto"/>
              </w:rPr>
            </w:pPr>
            <w:r w:rsidRPr="00D10CAE">
              <w:rPr>
                <w:rFonts w:asciiTheme="minorHAnsi" w:hAnsiTheme="minorHAnsi" w:cstheme="minorHAnsi"/>
                <w:color w:val="auto"/>
              </w:rPr>
              <w:t xml:space="preserve">Every child </w:t>
            </w:r>
            <w:r w:rsidR="00E56C79" w:rsidRPr="00D10CAE">
              <w:rPr>
                <w:rFonts w:asciiTheme="minorHAnsi" w:hAnsiTheme="minorHAnsi" w:cstheme="minorHAnsi"/>
                <w:color w:val="auto"/>
              </w:rPr>
              <w:t>was</w:t>
            </w:r>
            <w:r w:rsidRPr="00D10CAE">
              <w:rPr>
                <w:rFonts w:asciiTheme="minorHAnsi" w:hAnsiTheme="minorHAnsi" w:cstheme="minorHAnsi"/>
                <w:color w:val="auto"/>
              </w:rPr>
              <w:t xml:space="preserve"> assessed </w:t>
            </w:r>
            <w:r w:rsidR="00E56C79" w:rsidRPr="00D10CAE">
              <w:rPr>
                <w:rFonts w:asciiTheme="minorHAnsi" w:hAnsiTheme="minorHAnsi" w:cstheme="minorHAnsi"/>
                <w:color w:val="auto"/>
              </w:rPr>
              <w:t xml:space="preserve">on entry </w:t>
            </w:r>
            <w:r w:rsidRPr="00D10CAE">
              <w:rPr>
                <w:rFonts w:asciiTheme="minorHAnsi" w:hAnsiTheme="minorHAnsi" w:cstheme="minorHAnsi"/>
                <w:color w:val="auto"/>
              </w:rPr>
              <w:t xml:space="preserve">using the Wellcomm programme—Reception pupils with the Early Years Wellcomm Pack and older pupils with Wellcomm Primary—to identify gaps in listening, narrative, and vocabulary skills. </w:t>
            </w:r>
          </w:p>
          <w:p w14:paraId="18C44C8A" w14:textId="77777777" w:rsidR="00E56C79" w:rsidRPr="00D10CAE" w:rsidRDefault="00E56C79" w:rsidP="0069709D">
            <w:pPr>
              <w:spacing w:after="0" w:line="256" w:lineRule="auto"/>
              <w:ind w:right="65"/>
              <w:jc w:val="both"/>
              <w:rPr>
                <w:rFonts w:asciiTheme="minorHAnsi" w:hAnsiTheme="minorHAnsi" w:cstheme="minorHAnsi"/>
                <w:color w:val="auto"/>
              </w:rPr>
            </w:pPr>
          </w:p>
          <w:p w14:paraId="629EFAE2" w14:textId="3C6C1091" w:rsidR="008D7C6B" w:rsidRPr="00D10CAE" w:rsidRDefault="008D7C6B" w:rsidP="0069709D">
            <w:pPr>
              <w:spacing w:after="0" w:line="256" w:lineRule="auto"/>
              <w:ind w:right="65"/>
              <w:jc w:val="both"/>
              <w:rPr>
                <w:rFonts w:asciiTheme="minorHAnsi" w:hAnsiTheme="minorHAnsi" w:cstheme="minorHAnsi"/>
                <w:color w:val="auto"/>
              </w:rPr>
            </w:pPr>
            <w:r w:rsidRPr="00D10CAE">
              <w:rPr>
                <w:rFonts w:asciiTheme="minorHAnsi" w:hAnsiTheme="minorHAnsi" w:cstheme="minorHAnsi"/>
                <w:color w:val="auto"/>
              </w:rPr>
              <w:t>Reception pupils access three Wellcomm intervention sessions weekly to accelerate language development. To further support disadvantaged pupils, additional phonics sessions are delivered in collaboration with our local English Hub, complementing whole-class systematic phonics through ELS. Targeted and intensive phonics interventions are provided via small groups or 1:1 sessions for those requiring extra support. For pupils with specific learning difficulties, additional reading and spelling sessions are offered through NESSY, alongside the whole-class reading curriculum, ensuring targeted interventions for decoding and spelling. Graduated Response documents guide staff in accurately identifying challenges within broad areas of need, enabling precise planning and provision. Interventions are carefully considered from a SEMH perspective, incorporating ELSA support, Drawing and Talking therapy, and Lego Therapy to reduce emotional barriers to learning. Staff receive training to implement these strategies effectively, and the curriculum is ambitious yet scaffolded, providing multiple entry points for all learners. This integrated approach ensures that pupils with low communication and language skills—and those with ongoing speech and language needs—receive tailored support to thrive academically and socially.</w:t>
            </w:r>
          </w:p>
        </w:tc>
      </w:tr>
      <w:tr w:rsidR="00AE2440" w:rsidRPr="00C95410" w14:paraId="6034BBD7" w14:textId="77777777" w:rsidTr="081C4C5E">
        <w:trPr>
          <w:trHeight w:val="393"/>
        </w:trPr>
        <w:tc>
          <w:tcPr>
            <w:tcW w:w="97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6DFAA0" w14:textId="7DA99241" w:rsidR="00AE2440" w:rsidRPr="00C95410" w:rsidRDefault="00FE7DCF" w:rsidP="00FE7DCF">
            <w:pPr>
              <w:spacing w:after="0" w:line="256" w:lineRule="auto"/>
              <w:ind w:right="65"/>
              <w:jc w:val="both"/>
              <w:rPr>
                <w:rFonts w:asciiTheme="minorHAnsi" w:hAnsiTheme="minorHAnsi" w:cstheme="minorHAnsi"/>
                <w:b/>
                <w:color w:val="auto"/>
              </w:rPr>
            </w:pPr>
            <w:r w:rsidRPr="00C95410">
              <w:rPr>
                <w:rFonts w:asciiTheme="minorHAnsi" w:hAnsiTheme="minorHAnsi" w:cstheme="minorHAnsi"/>
                <w:b/>
                <w:color w:val="auto"/>
                <w:sz w:val="28"/>
              </w:rPr>
              <w:t>Aim:</w:t>
            </w:r>
            <w:r w:rsidR="00615160" w:rsidRPr="00C95410">
              <w:rPr>
                <w:rFonts w:asciiTheme="minorHAnsi" w:hAnsiTheme="minorHAnsi" w:cstheme="minorHAnsi"/>
                <w:b/>
                <w:color w:val="auto"/>
                <w:sz w:val="28"/>
              </w:rPr>
              <w:t xml:space="preserve"> Improved wellbeing, attendance and pupil engagement with wider school life</w:t>
            </w:r>
          </w:p>
        </w:tc>
      </w:tr>
      <w:tr w:rsidR="00C0598C" w:rsidRPr="00C95410" w14:paraId="6B6F5A94" w14:textId="77777777" w:rsidTr="081C4C5E">
        <w:trPr>
          <w:trHeight w:val="1102"/>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87ACF0" w14:textId="77777777"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b/>
                <w:bCs/>
                <w:color w:val="auto"/>
              </w:rPr>
              <w:lastRenderedPageBreak/>
              <w:t>Increased emotional and behavioural support required in school and at home</w:t>
            </w:r>
          </w:p>
          <w:p w14:paraId="66AD48FD" w14:textId="77777777" w:rsidR="00C0598C" w:rsidRDefault="00C0598C" w:rsidP="00C0598C">
            <w:pPr>
              <w:pStyle w:val="TableRow"/>
              <w:numPr>
                <w:ilvl w:val="0"/>
                <w:numId w:val="35"/>
              </w:numPr>
              <w:rPr>
                <w:rFonts w:asciiTheme="minorHAnsi" w:hAnsiTheme="minorHAnsi" w:cstheme="minorHAnsi"/>
                <w:color w:val="auto"/>
                <w:sz w:val="22"/>
                <w:szCs w:val="22"/>
              </w:rPr>
            </w:pPr>
            <w:r w:rsidRPr="00C95410">
              <w:rPr>
                <w:rFonts w:asciiTheme="minorHAnsi" w:hAnsiTheme="minorHAnsi" w:cstheme="minorHAnsi"/>
                <w:color w:val="auto"/>
                <w:sz w:val="22"/>
                <w:szCs w:val="22"/>
              </w:rPr>
              <w:t>% of children receiving a ‘red’ reduces</w:t>
            </w:r>
          </w:p>
          <w:p w14:paraId="0AB7BAD8" w14:textId="74E0947C" w:rsidR="00C0598C" w:rsidRPr="00C0598C" w:rsidRDefault="00C0598C" w:rsidP="00C0598C">
            <w:pPr>
              <w:pStyle w:val="TableRow"/>
              <w:numPr>
                <w:ilvl w:val="0"/>
                <w:numId w:val="35"/>
              </w:numPr>
              <w:rPr>
                <w:rFonts w:asciiTheme="minorHAnsi" w:hAnsiTheme="minorHAnsi" w:cstheme="minorHAnsi"/>
                <w:color w:val="auto"/>
                <w:sz w:val="22"/>
                <w:szCs w:val="22"/>
              </w:rPr>
            </w:pPr>
            <w:r w:rsidRPr="00C0598C">
              <w:rPr>
                <w:rFonts w:asciiTheme="minorHAnsi" w:hAnsiTheme="minorHAnsi" w:cstheme="minorHAnsi"/>
                <w:color w:val="auto"/>
                <w:sz w:val="22"/>
                <w:szCs w:val="22"/>
              </w:rPr>
              <w:t>All PP children are able to learn effectively at all times</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592A6" w14:textId="1107C68B" w:rsidR="00F03EBE" w:rsidRDefault="00C4752D" w:rsidP="006B6380">
            <w:pPr>
              <w:spacing w:after="0" w:line="256" w:lineRule="auto"/>
              <w:ind w:right="65"/>
              <w:jc w:val="both"/>
              <w:rPr>
                <w:rFonts w:asciiTheme="minorHAnsi" w:hAnsiTheme="minorHAnsi" w:cstheme="minorBidi"/>
                <w:color w:val="auto"/>
              </w:rPr>
            </w:pPr>
            <w:r w:rsidRPr="006B6380">
              <w:rPr>
                <w:rFonts w:asciiTheme="minorHAnsi" w:hAnsiTheme="minorHAnsi" w:cstheme="minorBidi"/>
                <w:color w:val="auto"/>
              </w:rPr>
              <w:t>Behaviour plans in place for key children resulting in a reduced number of ‘reds’ given for behaviour</w:t>
            </w:r>
            <w:r w:rsidR="00E56C79">
              <w:rPr>
                <w:rFonts w:asciiTheme="minorHAnsi" w:hAnsiTheme="minorHAnsi" w:cstheme="minorBidi"/>
                <w:color w:val="auto"/>
              </w:rPr>
              <w:t xml:space="preserve"> given across the year. </w:t>
            </w:r>
            <w:r w:rsidR="00F03EBE">
              <w:rPr>
                <w:rFonts w:asciiTheme="minorHAnsi" w:hAnsiTheme="minorHAnsi" w:cstheme="minorBidi"/>
                <w:color w:val="auto"/>
              </w:rPr>
              <w:t>Percenta</w:t>
            </w:r>
            <w:r w:rsidR="00807437">
              <w:rPr>
                <w:rFonts w:asciiTheme="minorHAnsi" w:hAnsiTheme="minorHAnsi" w:cstheme="minorBidi"/>
                <w:color w:val="auto"/>
              </w:rPr>
              <w:t>ge</w:t>
            </w:r>
            <w:r w:rsidR="00F03EBE">
              <w:rPr>
                <w:rFonts w:asciiTheme="minorHAnsi" w:hAnsiTheme="minorHAnsi" w:cstheme="minorBidi"/>
                <w:color w:val="auto"/>
              </w:rPr>
              <w:t xml:space="preserve"> of ‘greens’ given to non PP children matches % of ‘greens’ given to PP children</w:t>
            </w:r>
            <w:r w:rsidR="00807437">
              <w:rPr>
                <w:rFonts w:asciiTheme="minorHAnsi" w:hAnsiTheme="minorHAnsi" w:cstheme="minorBidi"/>
                <w:color w:val="auto"/>
              </w:rPr>
              <w:t>.</w:t>
            </w:r>
          </w:p>
          <w:p w14:paraId="280ED5A1" w14:textId="77777777" w:rsidR="00E56C79" w:rsidRDefault="00E56C79" w:rsidP="006B6380">
            <w:pPr>
              <w:spacing w:after="0" w:line="256" w:lineRule="auto"/>
              <w:ind w:right="65"/>
              <w:jc w:val="both"/>
              <w:rPr>
                <w:rFonts w:asciiTheme="minorHAnsi" w:hAnsiTheme="minorHAnsi" w:cstheme="minorBidi"/>
                <w:color w:val="auto"/>
              </w:rPr>
            </w:pPr>
          </w:p>
          <w:p w14:paraId="438549DC" w14:textId="0038B9BE" w:rsidR="00E56C79" w:rsidRPr="006B6380" w:rsidRDefault="00E56C79" w:rsidP="006B6380">
            <w:pPr>
              <w:spacing w:after="0" w:line="256" w:lineRule="auto"/>
              <w:ind w:right="65"/>
              <w:jc w:val="both"/>
              <w:rPr>
                <w:rFonts w:asciiTheme="minorHAnsi" w:hAnsiTheme="minorHAnsi" w:cstheme="minorBidi"/>
                <w:color w:val="auto"/>
              </w:rPr>
            </w:pPr>
            <w:r>
              <w:rPr>
                <w:rFonts w:asciiTheme="minorHAnsi" w:hAnsiTheme="minorHAnsi" w:cstheme="minorBidi"/>
                <w:color w:val="auto"/>
              </w:rPr>
              <w:t xml:space="preserve">Family support worker has worked alongside 43/123 families to offer support with referrals, emotional wellbeing and parent support. </w:t>
            </w:r>
          </w:p>
        </w:tc>
      </w:tr>
      <w:tr w:rsidR="00C0598C" w:rsidRPr="00C95410" w14:paraId="07D4D41E" w14:textId="77777777" w:rsidTr="006B6380">
        <w:trPr>
          <w:trHeight w:val="558"/>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A2FEF" w14:textId="77777777"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b/>
                <w:bCs/>
                <w:color w:val="auto"/>
              </w:rPr>
              <w:t>Poor attendance of identified families which is a symptom of further individualised barriers, which must be overcome.</w:t>
            </w:r>
          </w:p>
          <w:p w14:paraId="1DD508B4" w14:textId="6F6D9DAB"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color w:val="auto"/>
                <w:sz w:val="22"/>
                <w:szCs w:val="22"/>
              </w:rPr>
              <w:t>Attendance at least 95%+ for all PP pupils</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38CBA" w14:textId="77777777" w:rsidR="00C4752D" w:rsidRPr="00C4752D" w:rsidRDefault="00C4752D" w:rsidP="00C4752D">
            <w:pPr>
              <w:spacing w:after="0" w:line="256" w:lineRule="auto"/>
              <w:ind w:right="65"/>
              <w:jc w:val="both"/>
              <w:rPr>
                <w:rFonts w:asciiTheme="minorHAnsi" w:hAnsiTheme="minorHAnsi" w:cstheme="minorHAnsi"/>
                <w:color w:val="auto"/>
              </w:rPr>
            </w:pPr>
            <w:r w:rsidRPr="00C4752D">
              <w:rPr>
                <w:rFonts w:asciiTheme="minorHAnsi" w:hAnsiTheme="minorHAnsi" w:cstheme="minorHAnsi"/>
                <w:color w:val="auto"/>
              </w:rPr>
              <w:t xml:space="preserve">2024 – 2025 </w:t>
            </w:r>
          </w:p>
          <w:p w14:paraId="3AA5F954" w14:textId="47E94E23" w:rsidR="00C0598C" w:rsidRPr="00C4752D" w:rsidRDefault="00564B21" w:rsidP="00C4752D">
            <w:pPr>
              <w:spacing w:after="0" w:line="256" w:lineRule="auto"/>
              <w:ind w:right="65"/>
              <w:jc w:val="both"/>
              <w:rPr>
                <w:rFonts w:asciiTheme="minorHAnsi" w:hAnsiTheme="minorHAnsi" w:cstheme="minorHAnsi"/>
                <w:color w:val="auto"/>
              </w:rPr>
            </w:pPr>
            <w:r w:rsidRPr="00C4752D">
              <w:rPr>
                <w:rFonts w:asciiTheme="minorHAnsi" w:hAnsiTheme="minorHAnsi" w:cstheme="minorHAnsi"/>
                <w:color w:val="auto"/>
              </w:rPr>
              <w:t>All pupils 96</w:t>
            </w:r>
            <w:r w:rsidR="00C4752D" w:rsidRPr="00C4752D">
              <w:rPr>
                <w:rFonts w:asciiTheme="minorHAnsi" w:hAnsiTheme="minorHAnsi" w:cstheme="minorHAnsi"/>
                <w:color w:val="auto"/>
              </w:rPr>
              <w:t>%</w:t>
            </w:r>
            <w:r w:rsidR="00BF6C58">
              <w:rPr>
                <w:rFonts w:asciiTheme="minorHAnsi" w:hAnsiTheme="minorHAnsi" w:cstheme="minorHAnsi"/>
                <w:color w:val="auto"/>
              </w:rPr>
              <w:t xml:space="preserve"> - in decile 3 top 20% - 30%</w:t>
            </w:r>
          </w:p>
          <w:p w14:paraId="6FFE95DF" w14:textId="39EE20F6" w:rsidR="00C4752D" w:rsidRPr="00C4752D" w:rsidRDefault="00C4752D" w:rsidP="00C4752D">
            <w:pPr>
              <w:spacing w:after="0" w:line="256" w:lineRule="auto"/>
              <w:ind w:right="65"/>
              <w:jc w:val="both"/>
              <w:rPr>
                <w:rFonts w:asciiTheme="minorHAnsi" w:hAnsiTheme="minorHAnsi" w:cstheme="minorHAnsi"/>
                <w:color w:val="auto"/>
              </w:rPr>
            </w:pPr>
            <w:r w:rsidRPr="00C4752D">
              <w:rPr>
                <w:rFonts w:asciiTheme="minorHAnsi" w:hAnsiTheme="minorHAnsi" w:cstheme="minorHAnsi"/>
                <w:color w:val="auto"/>
              </w:rPr>
              <w:t xml:space="preserve">All PP pupils 95% </w:t>
            </w:r>
            <w:r w:rsidR="00940DE4">
              <w:rPr>
                <w:rFonts w:asciiTheme="minorHAnsi" w:hAnsiTheme="minorHAnsi" w:cstheme="minorHAnsi"/>
                <w:color w:val="auto"/>
              </w:rPr>
              <w:t>- in</w:t>
            </w:r>
            <w:r w:rsidR="00E075E8">
              <w:rPr>
                <w:rFonts w:asciiTheme="minorHAnsi" w:hAnsiTheme="minorHAnsi" w:cstheme="minorHAnsi"/>
                <w:color w:val="auto"/>
              </w:rPr>
              <w:t xml:space="preserve"> decile 2</w:t>
            </w:r>
            <w:r w:rsidR="00940DE4">
              <w:rPr>
                <w:rFonts w:asciiTheme="minorHAnsi" w:hAnsiTheme="minorHAnsi" w:cstheme="minorHAnsi"/>
                <w:color w:val="auto"/>
              </w:rPr>
              <w:t xml:space="preserve"> top 10%</w:t>
            </w:r>
            <w:r w:rsidR="00A61D7E">
              <w:rPr>
                <w:rFonts w:asciiTheme="minorHAnsi" w:hAnsiTheme="minorHAnsi" w:cstheme="minorHAnsi"/>
                <w:color w:val="auto"/>
              </w:rPr>
              <w:t xml:space="preserve">-20% </w:t>
            </w:r>
          </w:p>
          <w:p w14:paraId="6A5EA649" w14:textId="77777777" w:rsidR="00C4752D" w:rsidRDefault="00C4752D" w:rsidP="0007547C">
            <w:pPr>
              <w:spacing w:after="0" w:line="256" w:lineRule="auto"/>
              <w:ind w:right="65"/>
              <w:jc w:val="both"/>
              <w:rPr>
                <w:rFonts w:asciiTheme="minorHAnsi" w:hAnsiTheme="minorHAnsi" w:cstheme="minorHAnsi"/>
                <w:color w:val="auto"/>
              </w:rPr>
            </w:pPr>
          </w:p>
          <w:p w14:paraId="10BB9877" w14:textId="346FB6E9" w:rsidR="00AA7205" w:rsidRPr="00C95410" w:rsidRDefault="00D131FE" w:rsidP="0007547C">
            <w:pPr>
              <w:spacing w:after="0" w:line="256" w:lineRule="auto"/>
              <w:ind w:right="65"/>
              <w:jc w:val="both"/>
              <w:rPr>
                <w:rFonts w:asciiTheme="minorHAnsi" w:hAnsiTheme="minorHAnsi" w:cstheme="minorHAnsi"/>
                <w:color w:val="auto"/>
              </w:rPr>
            </w:pPr>
            <w:r>
              <w:rPr>
                <w:rFonts w:asciiTheme="minorHAnsi" w:hAnsiTheme="minorHAnsi" w:cstheme="minorHAnsi"/>
                <w:color w:val="auto"/>
              </w:rPr>
              <w:t>Similar schools’ median attendance = 91.5%</w:t>
            </w:r>
          </w:p>
        </w:tc>
      </w:tr>
      <w:tr w:rsidR="00C0598C" w:rsidRPr="00C95410" w14:paraId="7854D0C3" w14:textId="77777777" w:rsidTr="081C4C5E">
        <w:trPr>
          <w:trHeight w:val="1102"/>
        </w:trPr>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D9C871" w14:textId="77777777" w:rsidR="00C0598C" w:rsidRPr="00C95410" w:rsidRDefault="00C0598C" w:rsidP="00C0598C">
            <w:pPr>
              <w:pStyle w:val="TableRow"/>
              <w:rPr>
                <w:rFonts w:asciiTheme="minorHAnsi" w:hAnsiTheme="minorHAnsi" w:cstheme="minorHAnsi"/>
                <w:b/>
                <w:bCs/>
                <w:color w:val="auto"/>
                <w:sz w:val="22"/>
                <w:szCs w:val="22"/>
              </w:rPr>
            </w:pPr>
            <w:r w:rsidRPr="00C95410">
              <w:rPr>
                <w:rFonts w:asciiTheme="minorHAnsi" w:hAnsiTheme="minorHAnsi" w:cstheme="minorHAnsi"/>
                <w:b/>
                <w:bCs/>
                <w:iCs/>
                <w:color w:val="auto"/>
              </w:rPr>
              <w:t>Limit on finances can limit access to resources families can access to support and enrich learning, access to books and library, finance driven activities: trip and clubs</w:t>
            </w:r>
          </w:p>
          <w:p w14:paraId="73FB0343" w14:textId="05EB7DC8" w:rsidR="00C0598C" w:rsidRPr="00C95410" w:rsidRDefault="00C0598C" w:rsidP="00C0598C">
            <w:pPr>
              <w:pStyle w:val="TableRow"/>
              <w:rPr>
                <w:rFonts w:asciiTheme="minorHAnsi" w:hAnsiTheme="minorHAnsi" w:cstheme="minorHAnsi"/>
                <w:b/>
                <w:bCs/>
                <w:color w:val="auto"/>
              </w:rPr>
            </w:pPr>
            <w:r w:rsidRPr="00C95410">
              <w:rPr>
                <w:rFonts w:asciiTheme="minorHAnsi" w:hAnsiTheme="minorHAnsi" w:cstheme="minorHAnsi"/>
                <w:color w:val="auto"/>
                <w:sz w:val="22"/>
                <w:szCs w:val="22"/>
              </w:rPr>
              <w:t>All pupils fully included in all aspects of school life</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86804" w14:textId="77777777" w:rsidR="00A57243" w:rsidRDefault="00A57243" w:rsidP="00A57243">
            <w:pPr>
              <w:spacing w:after="0" w:line="256" w:lineRule="auto"/>
              <w:ind w:right="65"/>
              <w:jc w:val="both"/>
              <w:rPr>
                <w:rFonts w:asciiTheme="minorHAnsi" w:hAnsiTheme="minorHAnsi" w:cstheme="minorHAnsi"/>
                <w:color w:val="auto"/>
              </w:rPr>
            </w:pPr>
            <w:r>
              <w:rPr>
                <w:rFonts w:asciiTheme="minorHAnsi" w:hAnsiTheme="minorHAnsi" w:cstheme="minorHAnsi"/>
                <w:color w:val="auto"/>
              </w:rPr>
              <w:t xml:space="preserve">All PP pupils accessed school trips in their year groups. Reception and Y1 children all attended local library at least twice in the school year. </w:t>
            </w:r>
          </w:p>
          <w:p w14:paraId="661B05DE" w14:textId="77777777" w:rsidR="00A57243" w:rsidRDefault="00A57243" w:rsidP="00A57243">
            <w:pPr>
              <w:spacing w:after="0" w:line="256" w:lineRule="auto"/>
              <w:ind w:right="65"/>
              <w:jc w:val="both"/>
              <w:rPr>
                <w:rFonts w:asciiTheme="minorHAnsi" w:hAnsiTheme="minorHAnsi" w:cstheme="minorHAnsi"/>
                <w:color w:val="auto"/>
              </w:rPr>
            </w:pPr>
          </w:p>
          <w:p w14:paraId="35BCFA21" w14:textId="77777777" w:rsidR="00A57243" w:rsidRDefault="00A57243" w:rsidP="00A57243">
            <w:pPr>
              <w:spacing w:after="0" w:line="256" w:lineRule="auto"/>
              <w:ind w:right="65"/>
              <w:jc w:val="both"/>
              <w:rPr>
                <w:rFonts w:asciiTheme="minorHAnsi" w:hAnsiTheme="minorHAnsi" w:cstheme="minorHAnsi"/>
                <w:color w:val="auto"/>
              </w:rPr>
            </w:pPr>
            <w:r>
              <w:rPr>
                <w:rFonts w:asciiTheme="minorHAnsi" w:hAnsiTheme="minorHAnsi" w:cstheme="minorHAnsi"/>
                <w:color w:val="auto"/>
              </w:rPr>
              <w:t>21 children were supported to attend the Y6 residential (March 25)</w:t>
            </w:r>
          </w:p>
          <w:p w14:paraId="2DD4A4B9" w14:textId="77777777" w:rsidR="00A57243" w:rsidRDefault="00A57243" w:rsidP="00A57243">
            <w:pPr>
              <w:spacing w:after="0" w:line="256" w:lineRule="auto"/>
              <w:ind w:right="65"/>
              <w:jc w:val="both"/>
              <w:rPr>
                <w:rFonts w:asciiTheme="minorHAnsi" w:hAnsiTheme="minorHAnsi" w:cstheme="minorHAnsi"/>
                <w:color w:val="auto"/>
              </w:rPr>
            </w:pPr>
            <w:r>
              <w:rPr>
                <w:rFonts w:asciiTheme="minorHAnsi" w:hAnsiTheme="minorHAnsi" w:cstheme="minorHAnsi"/>
                <w:color w:val="auto"/>
              </w:rPr>
              <w:t>13 children were supported to attend the Y6 residential (Oct 25)</w:t>
            </w:r>
          </w:p>
          <w:p w14:paraId="51C013CA" w14:textId="77777777" w:rsidR="00A57243" w:rsidRDefault="00A57243" w:rsidP="00A57243">
            <w:pPr>
              <w:spacing w:after="0" w:line="256" w:lineRule="auto"/>
              <w:ind w:right="65"/>
              <w:jc w:val="both"/>
              <w:rPr>
                <w:rFonts w:asciiTheme="minorHAnsi" w:hAnsiTheme="minorHAnsi" w:cstheme="minorHAnsi"/>
                <w:color w:val="auto"/>
              </w:rPr>
            </w:pPr>
          </w:p>
          <w:p w14:paraId="7FB9072A" w14:textId="50C40A44" w:rsidR="00C4752D" w:rsidRPr="00C4752D" w:rsidRDefault="00A57243" w:rsidP="00A57243">
            <w:pPr>
              <w:spacing w:after="0" w:line="256" w:lineRule="auto"/>
              <w:ind w:right="65"/>
              <w:jc w:val="both"/>
              <w:rPr>
                <w:rFonts w:asciiTheme="minorHAnsi" w:hAnsiTheme="minorHAnsi" w:cstheme="minorHAnsi"/>
                <w:color w:val="auto"/>
              </w:rPr>
            </w:pPr>
            <w:r>
              <w:rPr>
                <w:rFonts w:asciiTheme="minorHAnsi" w:hAnsiTheme="minorHAnsi" w:cstheme="minorHAnsi"/>
                <w:color w:val="auto"/>
              </w:rPr>
              <w:t>33 PP children regularly attend school led after school clubs (Aut 25)</w:t>
            </w:r>
          </w:p>
        </w:tc>
      </w:tr>
    </w:tbl>
    <w:bookmarkEnd w:id="17"/>
    <w:p w14:paraId="67AF04BD" w14:textId="6BC38B24" w:rsidR="003A1EAC" w:rsidRPr="00AF3FD6" w:rsidRDefault="003A1EAC" w:rsidP="00AF3FD6">
      <w:pPr>
        <w:pStyle w:val="Heading2"/>
        <w:spacing w:before="0"/>
        <w:rPr>
          <w:rFonts w:asciiTheme="minorHAnsi" w:hAnsiTheme="minorHAnsi" w:cstheme="minorHAnsi"/>
          <w:sz w:val="28"/>
          <w:szCs w:val="28"/>
        </w:rPr>
      </w:pPr>
      <w:r w:rsidRPr="00AF3FD6">
        <w:rPr>
          <w:rFonts w:asciiTheme="minorHAnsi" w:hAnsiTheme="minorHAnsi" w:cstheme="minorHAnsi"/>
          <w:sz w:val="28"/>
          <w:szCs w:val="28"/>
        </w:rPr>
        <w:t>Externally provided programmes</w:t>
      </w:r>
    </w:p>
    <w:p w14:paraId="4055BA6D" w14:textId="77777777" w:rsidR="003A1EAC" w:rsidRPr="00C95410" w:rsidRDefault="003A1EAC" w:rsidP="003A1EAC">
      <w:pPr>
        <w:rPr>
          <w:rFonts w:asciiTheme="minorHAnsi" w:hAnsiTheme="minorHAnsi" w:cstheme="minorHAnsi"/>
          <w:i/>
          <w:iCs/>
        </w:rPr>
      </w:pPr>
      <w:r w:rsidRPr="00C95410">
        <w:rPr>
          <w:rFonts w:asciiTheme="minorHAnsi" w:hAnsiTheme="minorHAnsi" w:cstheme="minorHAnsi"/>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3A1EAC" w:rsidRPr="00C95410" w14:paraId="3BE1C442" w14:textId="77777777" w:rsidTr="003560D2">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3DDB36D"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B392F8B"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rPr>
              <w:t>Provider</w:t>
            </w:r>
          </w:p>
        </w:tc>
      </w:tr>
      <w:tr w:rsidR="003A1EAC" w:rsidRPr="00C95410" w14:paraId="43236A30"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2ECDE" w14:textId="77777777" w:rsidR="003A1EAC" w:rsidRPr="00C95410" w:rsidRDefault="003A1EAC" w:rsidP="003560D2">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5F922" w14:textId="77777777" w:rsidR="003A1EAC" w:rsidRPr="00C95410" w:rsidRDefault="003A1EAC" w:rsidP="003560D2">
            <w:pPr>
              <w:pStyle w:val="TableRowCentered"/>
              <w:jc w:val="left"/>
              <w:rPr>
                <w:rFonts w:asciiTheme="minorHAnsi" w:hAnsiTheme="minorHAnsi" w:cstheme="minorHAnsi"/>
              </w:rPr>
            </w:pPr>
          </w:p>
        </w:tc>
      </w:tr>
      <w:tr w:rsidR="003A1EAC" w:rsidRPr="00C95410" w14:paraId="2BCC0FAB"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D8F4D" w14:textId="77777777" w:rsidR="003A1EAC" w:rsidRPr="00C95410" w:rsidRDefault="003A1EAC" w:rsidP="003560D2">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F4AF9" w14:textId="77777777" w:rsidR="003A1EAC" w:rsidRPr="00C95410" w:rsidRDefault="003A1EAC" w:rsidP="003560D2">
            <w:pPr>
              <w:pStyle w:val="TableRowCentered"/>
              <w:jc w:val="left"/>
              <w:rPr>
                <w:rFonts w:asciiTheme="minorHAnsi" w:hAnsiTheme="minorHAnsi" w:cstheme="minorHAnsi"/>
              </w:rPr>
            </w:pPr>
          </w:p>
        </w:tc>
      </w:tr>
    </w:tbl>
    <w:p w14:paraId="4E81EB76" w14:textId="77777777" w:rsidR="003A1EAC" w:rsidRPr="00C95410" w:rsidRDefault="003A1EAC" w:rsidP="00AF3FD6">
      <w:pPr>
        <w:pStyle w:val="Heading2"/>
        <w:spacing w:before="0"/>
        <w:rPr>
          <w:rFonts w:asciiTheme="minorHAnsi" w:hAnsiTheme="minorHAnsi" w:cstheme="minorHAnsi"/>
        </w:rPr>
      </w:pPr>
      <w:r w:rsidRPr="00C95410">
        <w:rPr>
          <w:rFonts w:asciiTheme="minorHAnsi" w:hAnsiTheme="minorHAnsi" w:cstheme="minorHAnsi"/>
        </w:rPr>
        <w:t>Service pupil premium funding (optional)</w:t>
      </w:r>
    </w:p>
    <w:p w14:paraId="6932EDA0" w14:textId="77777777" w:rsidR="003A1EAC" w:rsidRPr="00C95410" w:rsidRDefault="003A1EAC" w:rsidP="003A1EAC">
      <w:pPr>
        <w:rPr>
          <w:rFonts w:asciiTheme="minorHAnsi" w:hAnsiTheme="minorHAnsi" w:cstheme="minorHAnsi"/>
          <w:i/>
          <w:iCs/>
        </w:rPr>
      </w:pPr>
      <w:r w:rsidRPr="00C95410">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3A1EAC" w:rsidRPr="00C95410" w14:paraId="23ECEA28" w14:textId="77777777" w:rsidTr="003560D2">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D2F235" w14:textId="77777777" w:rsidR="003A1EAC" w:rsidRPr="00C95410" w:rsidRDefault="003A1EAC" w:rsidP="003560D2">
            <w:pPr>
              <w:pStyle w:val="TableHeader"/>
              <w:jc w:val="left"/>
              <w:rPr>
                <w:rFonts w:asciiTheme="minorHAnsi" w:hAnsiTheme="minorHAnsi" w:cstheme="minorHAnsi"/>
              </w:rPr>
            </w:pPr>
            <w:bookmarkStart w:id="18" w:name="_Hlk80604898"/>
            <w:r w:rsidRPr="00C95410">
              <w:rPr>
                <w:rFonts w:asciiTheme="minorHAnsi" w:hAnsiTheme="minorHAnsi" w:cstheme="minorHAnsi"/>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A2C859" w14:textId="77777777" w:rsidR="003A1EAC" w:rsidRPr="00C95410" w:rsidRDefault="003A1EAC" w:rsidP="003560D2">
            <w:pPr>
              <w:pStyle w:val="TableHeader"/>
              <w:jc w:val="left"/>
              <w:rPr>
                <w:rFonts w:asciiTheme="minorHAnsi" w:hAnsiTheme="minorHAnsi" w:cstheme="minorHAnsi"/>
              </w:rPr>
            </w:pPr>
            <w:r w:rsidRPr="00C95410">
              <w:rPr>
                <w:rFonts w:asciiTheme="minorHAnsi" w:hAnsiTheme="minorHAnsi" w:cstheme="minorHAnsi"/>
                <w:bCs/>
              </w:rPr>
              <w:t xml:space="preserve">Details </w:t>
            </w:r>
          </w:p>
        </w:tc>
      </w:tr>
      <w:tr w:rsidR="003A1EAC" w:rsidRPr="00C95410" w14:paraId="3540B775"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FC2B1" w14:textId="645E8E2F" w:rsidR="003A1EAC" w:rsidRPr="00C95410" w:rsidRDefault="003A1EAC" w:rsidP="003560D2">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56F03" w14:textId="13E8C873" w:rsidR="003A1EAC" w:rsidRPr="00C95410" w:rsidRDefault="003A1EAC" w:rsidP="003560D2">
            <w:pPr>
              <w:pStyle w:val="TableRowCentered"/>
              <w:jc w:val="left"/>
              <w:rPr>
                <w:rFonts w:asciiTheme="minorHAnsi" w:hAnsiTheme="minorHAnsi" w:cstheme="minorHAnsi"/>
                <w:b/>
              </w:rPr>
            </w:pPr>
          </w:p>
        </w:tc>
      </w:tr>
      <w:tr w:rsidR="003A1EAC" w:rsidRPr="00C95410" w14:paraId="6226AAEA" w14:textId="77777777" w:rsidTr="003560D2">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AD687" w14:textId="78FB3F23" w:rsidR="003A1EAC" w:rsidRPr="00C95410" w:rsidRDefault="003A1EAC" w:rsidP="003560D2">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4B669" w14:textId="1A8199F0" w:rsidR="003A1EAC" w:rsidRPr="00C95410" w:rsidRDefault="003A1EAC" w:rsidP="003560D2">
            <w:pPr>
              <w:pStyle w:val="TableRowCentered"/>
              <w:jc w:val="left"/>
              <w:rPr>
                <w:rFonts w:asciiTheme="minorHAnsi" w:hAnsiTheme="minorHAnsi" w:cstheme="minorHAnsi"/>
              </w:rPr>
            </w:pPr>
          </w:p>
        </w:tc>
      </w:tr>
      <w:bookmarkEnd w:id="0"/>
      <w:bookmarkEnd w:id="1"/>
      <w:bookmarkEnd w:id="2"/>
      <w:bookmarkEnd w:id="3"/>
      <w:bookmarkEnd w:id="4"/>
      <w:bookmarkEnd w:id="14"/>
      <w:bookmarkEnd w:id="15"/>
      <w:bookmarkEnd w:id="16"/>
      <w:bookmarkEnd w:id="18"/>
    </w:tbl>
    <w:p w14:paraId="66711CB7" w14:textId="08D0CA18" w:rsidR="00FC24C4" w:rsidRPr="00C95410" w:rsidRDefault="00FC24C4" w:rsidP="00EC433A">
      <w:pPr>
        <w:rPr>
          <w:rFonts w:asciiTheme="minorHAnsi" w:hAnsiTheme="minorHAnsi" w:cstheme="minorHAnsi"/>
        </w:rPr>
      </w:pPr>
    </w:p>
    <w:sectPr w:rsidR="00FC24C4" w:rsidRPr="00C95410">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6F96F" w14:textId="77777777" w:rsidR="007039B1" w:rsidRDefault="007039B1">
      <w:pPr>
        <w:spacing w:after="0" w:line="240" w:lineRule="auto"/>
      </w:pPr>
      <w:r>
        <w:separator/>
      </w:r>
    </w:p>
  </w:endnote>
  <w:endnote w:type="continuationSeparator" w:id="0">
    <w:p w14:paraId="031B401F" w14:textId="77777777" w:rsidR="007039B1" w:rsidRDefault="00703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566891" w:rsidR="00F45363" w:rsidRDefault="00F45363">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A5E0" w14:textId="77777777" w:rsidR="007039B1" w:rsidRDefault="007039B1">
      <w:pPr>
        <w:spacing w:after="0" w:line="240" w:lineRule="auto"/>
      </w:pPr>
      <w:r>
        <w:separator/>
      </w:r>
    </w:p>
  </w:footnote>
  <w:footnote w:type="continuationSeparator" w:id="0">
    <w:p w14:paraId="161541A9" w14:textId="77777777" w:rsidR="007039B1" w:rsidRDefault="00703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F45363" w:rsidRDefault="00F453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667434"/>
    <w:multiLevelType w:val="hybridMultilevel"/>
    <w:tmpl w:val="9B6E4EE8"/>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0B771F1"/>
    <w:multiLevelType w:val="hybridMultilevel"/>
    <w:tmpl w:val="065E7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E374C7"/>
    <w:multiLevelType w:val="hybridMultilevel"/>
    <w:tmpl w:val="B48E4A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D10355A"/>
    <w:multiLevelType w:val="hybridMultilevel"/>
    <w:tmpl w:val="10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96A95"/>
    <w:multiLevelType w:val="hybridMultilevel"/>
    <w:tmpl w:val="4DB8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454274"/>
    <w:multiLevelType w:val="hybridMultilevel"/>
    <w:tmpl w:val="481EF344"/>
    <w:lvl w:ilvl="0" w:tplc="73D29A42">
      <w:start w:val="6"/>
      <w:numFmt w:val="bullet"/>
      <w:lvlText w:val="-"/>
      <w:lvlJc w:val="left"/>
      <w:pPr>
        <w:ind w:left="417" w:hanging="360"/>
      </w:pPr>
      <w:rPr>
        <w:rFonts w:ascii="Arial" w:eastAsia="Times New Roman" w:hAnsi="Arial" w:cs="Arial" w:hint="default"/>
        <w:b/>
        <w:sz w:val="24"/>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8574FE9"/>
    <w:multiLevelType w:val="hybridMultilevel"/>
    <w:tmpl w:val="BC6C0C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F74C2"/>
    <w:multiLevelType w:val="hybridMultilevel"/>
    <w:tmpl w:val="355A4520"/>
    <w:lvl w:ilvl="0" w:tplc="E04EBB62">
      <w:start w:val="2"/>
      <w:numFmt w:val="decimal"/>
      <w:lvlText w:val="%1)"/>
      <w:lvlJc w:val="left"/>
      <w:pPr>
        <w:ind w:left="417" w:hanging="360"/>
      </w:pPr>
      <w:rPr>
        <w:rFonts w:hint="default"/>
        <w:color w:val="7030A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2BB33867"/>
    <w:multiLevelType w:val="multilevel"/>
    <w:tmpl w:val="134A6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072340F"/>
    <w:multiLevelType w:val="multilevel"/>
    <w:tmpl w:val="B024EA62"/>
    <w:numStyleLink w:val="WWOutlineListStyle1"/>
  </w:abstractNum>
  <w:abstractNum w:abstractNumId="17" w15:restartNumberingAfterBreak="0">
    <w:nsid w:val="30B122C2"/>
    <w:multiLevelType w:val="hybridMultilevel"/>
    <w:tmpl w:val="24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41439"/>
    <w:multiLevelType w:val="hybridMultilevel"/>
    <w:tmpl w:val="5B5A2952"/>
    <w:lvl w:ilvl="0" w:tplc="CFFEBA0E">
      <w:start w:val="7"/>
      <w:numFmt w:val="decimal"/>
      <w:lvlText w:val="%1."/>
      <w:lvlJc w:val="left"/>
      <w:pPr>
        <w:ind w:left="417" w:hanging="360"/>
      </w:pPr>
      <w:rPr>
        <w:rFonts w:hint="default"/>
        <w:color w:val="7030A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3AA164DD"/>
    <w:multiLevelType w:val="multilevel"/>
    <w:tmpl w:val="83168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310C91"/>
    <w:multiLevelType w:val="hybridMultilevel"/>
    <w:tmpl w:val="EEA853D2"/>
    <w:lvl w:ilvl="0" w:tplc="CA8880E4">
      <w:start w:val="2"/>
      <w:numFmt w:val="decimal"/>
      <w:lvlText w:val="%1."/>
      <w:lvlJc w:val="left"/>
      <w:pPr>
        <w:ind w:left="417" w:hanging="360"/>
      </w:pPr>
      <w:rPr>
        <w:rFonts w:hint="default"/>
        <w:color w:val="7030A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092616D"/>
    <w:multiLevelType w:val="hybridMultilevel"/>
    <w:tmpl w:val="6D1C27FA"/>
    <w:lvl w:ilvl="0" w:tplc="69EE307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47C1E35"/>
    <w:multiLevelType w:val="hybridMultilevel"/>
    <w:tmpl w:val="5AE6C598"/>
    <w:lvl w:ilvl="0" w:tplc="7EE46F20">
      <w:start w:val="1"/>
      <w:numFmt w:val="bullet"/>
      <w:lvlText w:val=""/>
      <w:lvlJc w:val="left"/>
      <w:pPr>
        <w:ind w:left="417" w:hanging="360"/>
      </w:pPr>
      <w:rPr>
        <w:rFonts w:ascii="Symbol" w:hAnsi="Symbol" w:hint="default"/>
        <w:sz w:val="24"/>
      </w:rPr>
    </w:lvl>
    <w:lvl w:ilvl="1" w:tplc="FFFFFFFF" w:tentative="1">
      <w:start w:val="1"/>
      <w:numFmt w:val="bullet"/>
      <w:lvlText w:val="o"/>
      <w:lvlJc w:val="left"/>
      <w:pPr>
        <w:ind w:left="1137" w:hanging="360"/>
      </w:pPr>
      <w:rPr>
        <w:rFonts w:ascii="Courier New" w:hAnsi="Courier New" w:cs="Courier New" w:hint="default"/>
      </w:rPr>
    </w:lvl>
    <w:lvl w:ilvl="2" w:tplc="FFFFFFFF" w:tentative="1">
      <w:start w:val="1"/>
      <w:numFmt w:val="bullet"/>
      <w:lvlText w:val=""/>
      <w:lvlJc w:val="left"/>
      <w:pPr>
        <w:ind w:left="1857" w:hanging="360"/>
      </w:pPr>
      <w:rPr>
        <w:rFonts w:ascii="Wingdings" w:hAnsi="Wingdings" w:hint="default"/>
      </w:rPr>
    </w:lvl>
    <w:lvl w:ilvl="3" w:tplc="FFFFFFFF" w:tentative="1">
      <w:start w:val="1"/>
      <w:numFmt w:val="bullet"/>
      <w:lvlText w:val=""/>
      <w:lvlJc w:val="left"/>
      <w:pPr>
        <w:ind w:left="2577" w:hanging="360"/>
      </w:pPr>
      <w:rPr>
        <w:rFonts w:ascii="Symbol" w:hAnsi="Symbol" w:hint="default"/>
      </w:rPr>
    </w:lvl>
    <w:lvl w:ilvl="4" w:tplc="FFFFFFFF" w:tentative="1">
      <w:start w:val="1"/>
      <w:numFmt w:val="bullet"/>
      <w:lvlText w:val="o"/>
      <w:lvlJc w:val="left"/>
      <w:pPr>
        <w:ind w:left="3297" w:hanging="360"/>
      </w:pPr>
      <w:rPr>
        <w:rFonts w:ascii="Courier New" w:hAnsi="Courier New" w:cs="Courier New" w:hint="default"/>
      </w:rPr>
    </w:lvl>
    <w:lvl w:ilvl="5" w:tplc="FFFFFFFF" w:tentative="1">
      <w:start w:val="1"/>
      <w:numFmt w:val="bullet"/>
      <w:lvlText w:val=""/>
      <w:lvlJc w:val="left"/>
      <w:pPr>
        <w:ind w:left="4017" w:hanging="360"/>
      </w:pPr>
      <w:rPr>
        <w:rFonts w:ascii="Wingdings" w:hAnsi="Wingdings" w:hint="default"/>
      </w:rPr>
    </w:lvl>
    <w:lvl w:ilvl="6" w:tplc="FFFFFFFF" w:tentative="1">
      <w:start w:val="1"/>
      <w:numFmt w:val="bullet"/>
      <w:lvlText w:val=""/>
      <w:lvlJc w:val="left"/>
      <w:pPr>
        <w:ind w:left="4737" w:hanging="360"/>
      </w:pPr>
      <w:rPr>
        <w:rFonts w:ascii="Symbol" w:hAnsi="Symbol" w:hint="default"/>
      </w:rPr>
    </w:lvl>
    <w:lvl w:ilvl="7" w:tplc="FFFFFFFF" w:tentative="1">
      <w:start w:val="1"/>
      <w:numFmt w:val="bullet"/>
      <w:lvlText w:val="o"/>
      <w:lvlJc w:val="left"/>
      <w:pPr>
        <w:ind w:left="5457" w:hanging="360"/>
      </w:pPr>
      <w:rPr>
        <w:rFonts w:ascii="Courier New" w:hAnsi="Courier New" w:cs="Courier New" w:hint="default"/>
      </w:rPr>
    </w:lvl>
    <w:lvl w:ilvl="8" w:tplc="FFFFFFFF" w:tentative="1">
      <w:start w:val="1"/>
      <w:numFmt w:val="bullet"/>
      <w:lvlText w:val=""/>
      <w:lvlJc w:val="left"/>
      <w:pPr>
        <w:ind w:left="6177" w:hanging="360"/>
      </w:pPr>
      <w:rPr>
        <w:rFonts w:ascii="Wingdings" w:hAnsi="Wingdings" w:hint="default"/>
      </w:rPr>
    </w:lvl>
  </w:abstractNum>
  <w:abstractNum w:abstractNumId="24" w15:restartNumberingAfterBreak="0">
    <w:nsid w:val="4482601D"/>
    <w:multiLevelType w:val="hybridMultilevel"/>
    <w:tmpl w:val="9A6E107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5" w15:restartNumberingAfterBreak="0">
    <w:nsid w:val="4D3366EE"/>
    <w:multiLevelType w:val="hybridMultilevel"/>
    <w:tmpl w:val="2D8841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544A80"/>
    <w:multiLevelType w:val="hybridMultilevel"/>
    <w:tmpl w:val="B9C8C9CA"/>
    <w:lvl w:ilvl="0" w:tplc="CD0CCB02">
      <w:start w:val="3"/>
      <w:numFmt w:val="decimal"/>
      <w:lvlText w:val="%1."/>
      <w:lvlJc w:val="left"/>
      <w:pPr>
        <w:ind w:left="417" w:hanging="360"/>
      </w:pPr>
      <w:rPr>
        <w:rFonts w:hint="default"/>
        <w:color w:val="7030A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7" w15:restartNumberingAfterBreak="0">
    <w:nsid w:val="5624735C"/>
    <w:multiLevelType w:val="hybridMultilevel"/>
    <w:tmpl w:val="855A5140"/>
    <w:lvl w:ilvl="0" w:tplc="F18ACA6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5AD84A83"/>
    <w:multiLevelType w:val="hybridMultilevel"/>
    <w:tmpl w:val="6BEEFA5E"/>
    <w:lvl w:ilvl="0" w:tplc="7EE46F2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1595D4C"/>
    <w:multiLevelType w:val="hybridMultilevel"/>
    <w:tmpl w:val="FD54030E"/>
    <w:lvl w:ilvl="0" w:tplc="E154E566">
      <w:start w:val="1"/>
      <w:numFmt w:val="decimal"/>
      <w:lvlText w:val="%1)"/>
      <w:lvlJc w:val="left"/>
      <w:pPr>
        <w:ind w:left="417" w:hanging="360"/>
      </w:pPr>
      <w:rPr>
        <w:rFonts w:hint="default"/>
        <w:color w:val="7030A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1" w15:restartNumberingAfterBreak="0">
    <w:nsid w:val="65E013E9"/>
    <w:multiLevelType w:val="multilevel"/>
    <w:tmpl w:val="AE3E1396"/>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432" w:hanging="1008"/>
      </w:pPr>
    </w:lvl>
    <w:lvl w:ilvl="5">
      <w:start w:val="1"/>
      <w:numFmt w:val="decimal"/>
      <w:lvlText w:val="%1.%2.%3.%4.%5.%6"/>
      <w:lvlJc w:val="left"/>
      <w:pPr>
        <w:ind w:left="-288" w:hanging="1152"/>
      </w:pPr>
    </w:lvl>
    <w:lvl w:ilvl="6">
      <w:start w:val="1"/>
      <w:numFmt w:val="decimal"/>
      <w:lvlText w:val="%1.%2.%3.%4.%5.%6.%7"/>
      <w:lvlJc w:val="left"/>
      <w:pPr>
        <w:ind w:left="-144" w:hanging="1296"/>
      </w:pPr>
    </w:lvl>
    <w:lvl w:ilvl="7">
      <w:start w:val="1"/>
      <w:numFmt w:val="decimal"/>
      <w:lvlText w:val="%1.%2.%3.%4.%5.%6.%7.%8"/>
      <w:lvlJc w:val="left"/>
      <w:pPr>
        <w:ind w:left="0" w:hanging="1440"/>
      </w:pPr>
    </w:lvl>
    <w:lvl w:ilvl="8">
      <w:start w:val="1"/>
      <w:numFmt w:val="decimal"/>
      <w:lvlText w:val="%1.%2.%3.%4.%5.%6.%7.%8.%9"/>
      <w:lvlJc w:val="left"/>
      <w:pPr>
        <w:ind w:left="144" w:hanging="1584"/>
      </w:pPr>
    </w:lvl>
  </w:abstractNum>
  <w:abstractNum w:abstractNumId="3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B0D1CB2"/>
    <w:multiLevelType w:val="hybridMultilevel"/>
    <w:tmpl w:val="17F205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9750CE"/>
    <w:multiLevelType w:val="hybridMultilevel"/>
    <w:tmpl w:val="7E227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6"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C349E3"/>
    <w:multiLevelType w:val="hybridMultilevel"/>
    <w:tmpl w:val="9AFE9E32"/>
    <w:lvl w:ilvl="0" w:tplc="72E8922A">
      <w:start w:val="1"/>
      <w:numFmt w:val="bullet"/>
      <w:lvlText w:val="•"/>
      <w:lvlJc w:val="left"/>
      <w:pPr>
        <w:tabs>
          <w:tab w:val="num" w:pos="720"/>
        </w:tabs>
        <w:ind w:left="720" w:hanging="360"/>
      </w:pPr>
      <w:rPr>
        <w:rFonts w:ascii="Arial" w:hAnsi="Arial" w:hint="default"/>
      </w:rPr>
    </w:lvl>
    <w:lvl w:ilvl="1" w:tplc="F9D4DD10" w:tentative="1">
      <w:start w:val="1"/>
      <w:numFmt w:val="bullet"/>
      <w:lvlText w:val="•"/>
      <w:lvlJc w:val="left"/>
      <w:pPr>
        <w:tabs>
          <w:tab w:val="num" w:pos="1440"/>
        </w:tabs>
        <w:ind w:left="1440" w:hanging="360"/>
      </w:pPr>
      <w:rPr>
        <w:rFonts w:ascii="Arial" w:hAnsi="Arial" w:hint="default"/>
      </w:rPr>
    </w:lvl>
    <w:lvl w:ilvl="2" w:tplc="4B94D68A" w:tentative="1">
      <w:start w:val="1"/>
      <w:numFmt w:val="bullet"/>
      <w:lvlText w:val="•"/>
      <w:lvlJc w:val="left"/>
      <w:pPr>
        <w:tabs>
          <w:tab w:val="num" w:pos="2160"/>
        </w:tabs>
        <w:ind w:left="2160" w:hanging="360"/>
      </w:pPr>
      <w:rPr>
        <w:rFonts w:ascii="Arial" w:hAnsi="Arial" w:hint="default"/>
      </w:rPr>
    </w:lvl>
    <w:lvl w:ilvl="3" w:tplc="20863A7A" w:tentative="1">
      <w:start w:val="1"/>
      <w:numFmt w:val="bullet"/>
      <w:lvlText w:val="•"/>
      <w:lvlJc w:val="left"/>
      <w:pPr>
        <w:tabs>
          <w:tab w:val="num" w:pos="2880"/>
        </w:tabs>
        <w:ind w:left="2880" w:hanging="360"/>
      </w:pPr>
      <w:rPr>
        <w:rFonts w:ascii="Arial" w:hAnsi="Arial" w:hint="default"/>
      </w:rPr>
    </w:lvl>
    <w:lvl w:ilvl="4" w:tplc="C8863D64" w:tentative="1">
      <w:start w:val="1"/>
      <w:numFmt w:val="bullet"/>
      <w:lvlText w:val="•"/>
      <w:lvlJc w:val="left"/>
      <w:pPr>
        <w:tabs>
          <w:tab w:val="num" w:pos="3600"/>
        </w:tabs>
        <w:ind w:left="3600" w:hanging="360"/>
      </w:pPr>
      <w:rPr>
        <w:rFonts w:ascii="Arial" w:hAnsi="Arial" w:hint="default"/>
      </w:rPr>
    </w:lvl>
    <w:lvl w:ilvl="5" w:tplc="90220B8A" w:tentative="1">
      <w:start w:val="1"/>
      <w:numFmt w:val="bullet"/>
      <w:lvlText w:val="•"/>
      <w:lvlJc w:val="left"/>
      <w:pPr>
        <w:tabs>
          <w:tab w:val="num" w:pos="4320"/>
        </w:tabs>
        <w:ind w:left="4320" w:hanging="360"/>
      </w:pPr>
      <w:rPr>
        <w:rFonts w:ascii="Arial" w:hAnsi="Arial" w:hint="default"/>
      </w:rPr>
    </w:lvl>
    <w:lvl w:ilvl="6" w:tplc="0740905A" w:tentative="1">
      <w:start w:val="1"/>
      <w:numFmt w:val="bullet"/>
      <w:lvlText w:val="•"/>
      <w:lvlJc w:val="left"/>
      <w:pPr>
        <w:tabs>
          <w:tab w:val="num" w:pos="5040"/>
        </w:tabs>
        <w:ind w:left="5040" w:hanging="360"/>
      </w:pPr>
      <w:rPr>
        <w:rFonts w:ascii="Arial" w:hAnsi="Arial" w:hint="default"/>
      </w:rPr>
    </w:lvl>
    <w:lvl w:ilvl="7" w:tplc="5A3ABC94" w:tentative="1">
      <w:start w:val="1"/>
      <w:numFmt w:val="bullet"/>
      <w:lvlText w:val="•"/>
      <w:lvlJc w:val="left"/>
      <w:pPr>
        <w:tabs>
          <w:tab w:val="num" w:pos="5760"/>
        </w:tabs>
        <w:ind w:left="5760" w:hanging="360"/>
      </w:pPr>
      <w:rPr>
        <w:rFonts w:ascii="Arial" w:hAnsi="Arial" w:hint="default"/>
      </w:rPr>
    </w:lvl>
    <w:lvl w:ilvl="8" w:tplc="28E8902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6630415"/>
    <w:multiLevelType w:val="hybridMultilevel"/>
    <w:tmpl w:val="84403136"/>
    <w:lvl w:ilvl="0" w:tplc="48DCB4CC">
      <w:start w:val="122"/>
      <w:numFmt w:val="bullet"/>
      <w:lvlText w:val="-"/>
      <w:lvlJc w:val="left"/>
      <w:pPr>
        <w:ind w:left="417" w:hanging="360"/>
      </w:pPr>
      <w:rPr>
        <w:rFonts w:ascii="Arial" w:eastAsia="Times New Roman" w:hAnsi="Arial" w:cs="Arial" w:hint="default"/>
        <w:sz w:val="24"/>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2" w15:restartNumberingAfterBreak="0">
    <w:nsid w:val="77107BF8"/>
    <w:multiLevelType w:val="hybridMultilevel"/>
    <w:tmpl w:val="6A861F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706D81"/>
    <w:multiLevelType w:val="hybridMultilevel"/>
    <w:tmpl w:val="825A58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C0676F"/>
    <w:multiLevelType w:val="multilevel"/>
    <w:tmpl w:val="92EE3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501548">
    <w:abstractNumId w:val="10"/>
  </w:num>
  <w:num w:numId="2" w16cid:durableId="590359202">
    <w:abstractNumId w:val="7"/>
  </w:num>
  <w:num w:numId="3" w16cid:durableId="1215197949">
    <w:abstractNumId w:val="11"/>
  </w:num>
  <w:num w:numId="4" w16cid:durableId="321129297">
    <w:abstractNumId w:val="15"/>
  </w:num>
  <w:num w:numId="5" w16cid:durableId="918709006">
    <w:abstractNumId w:val="4"/>
  </w:num>
  <w:num w:numId="6" w16cid:durableId="2071490831">
    <w:abstractNumId w:val="21"/>
  </w:num>
  <w:num w:numId="7" w16cid:durableId="1589002264">
    <w:abstractNumId w:val="32"/>
  </w:num>
  <w:num w:numId="8" w16cid:durableId="1970043889">
    <w:abstractNumId w:val="40"/>
  </w:num>
  <w:num w:numId="9" w16cid:durableId="591818996">
    <w:abstractNumId w:val="38"/>
  </w:num>
  <w:num w:numId="10" w16cid:durableId="1344166878">
    <w:abstractNumId w:val="35"/>
  </w:num>
  <w:num w:numId="11" w16cid:durableId="1572159242">
    <w:abstractNumId w:val="8"/>
  </w:num>
  <w:num w:numId="12" w16cid:durableId="1565681050">
    <w:abstractNumId w:val="39"/>
  </w:num>
  <w:num w:numId="13" w16cid:durableId="833105349">
    <w:abstractNumId w:val="29"/>
  </w:num>
  <w:num w:numId="14" w16cid:durableId="215506088">
    <w:abstractNumId w:val="36"/>
  </w:num>
  <w:num w:numId="15" w16cid:durableId="1230920918">
    <w:abstractNumId w:val="17"/>
  </w:num>
  <w:num w:numId="16" w16cid:durableId="1708942924">
    <w:abstractNumId w:val="5"/>
  </w:num>
  <w:num w:numId="17" w16cid:durableId="1277907986">
    <w:abstractNumId w:val="24"/>
  </w:num>
  <w:num w:numId="18" w16cid:durableId="500853784">
    <w:abstractNumId w:val="37"/>
  </w:num>
  <w:num w:numId="19" w16cid:durableId="916742889">
    <w:abstractNumId w:val="0"/>
  </w:num>
  <w:num w:numId="20" w16cid:durableId="942684481">
    <w:abstractNumId w:val="42"/>
  </w:num>
  <w:num w:numId="21" w16cid:durableId="980188697">
    <w:abstractNumId w:val="30"/>
  </w:num>
  <w:num w:numId="22" w16cid:durableId="61373443">
    <w:abstractNumId w:val="13"/>
  </w:num>
  <w:num w:numId="23" w16cid:durableId="2021664288">
    <w:abstractNumId w:val="26"/>
  </w:num>
  <w:num w:numId="24" w16cid:durableId="1088187793">
    <w:abstractNumId w:val="20"/>
  </w:num>
  <w:num w:numId="25" w16cid:durableId="892691979">
    <w:abstractNumId w:val="18"/>
  </w:num>
  <w:num w:numId="26" w16cid:durableId="372653378">
    <w:abstractNumId w:val="43"/>
  </w:num>
  <w:num w:numId="27" w16cid:durableId="426384375">
    <w:abstractNumId w:val="12"/>
  </w:num>
  <w:num w:numId="28" w16cid:durableId="1824541469">
    <w:abstractNumId w:val="1"/>
  </w:num>
  <w:num w:numId="29" w16cid:durableId="1941335563">
    <w:abstractNumId w:val="34"/>
  </w:num>
  <w:num w:numId="30" w16cid:durableId="313223439">
    <w:abstractNumId w:val="25"/>
  </w:num>
  <w:num w:numId="31" w16cid:durableId="1988583990">
    <w:abstractNumId w:val="2"/>
  </w:num>
  <w:num w:numId="32" w16cid:durableId="393045592">
    <w:abstractNumId w:val="3"/>
  </w:num>
  <w:num w:numId="33" w16cid:durableId="135344466">
    <w:abstractNumId w:val="33"/>
  </w:num>
  <w:num w:numId="34" w16cid:durableId="965503245">
    <w:abstractNumId w:val="41"/>
  </w:num>
  <w:num w:numId="35" w16cid:durableId="983585877">
    <w:abstractNumId w:val="9"/>
  </w:num>
  <w:num w:numId="36" w16cid:durableId="2118059327">
    <w:abstractNumId w:val="27"/>
  </w:num>
  <w:num w:numId="37" w16cid:durableId="1755588170">
    <w:abstractNumId w:val="6"/>
  </w:num>
  <w:num w:numId="38" w16cid:durableId="81030135">
    <w:abstractNumId w:val="23"/>
  </w:num>
  <w:num w:numId="39" w16cid:durableId="889878875">
    <w:abstractNumId w:val="44"/>
  </w:num>
  <w:num w:numId="40" w16cid:durableId="418141047">
    <w:abstractNumId w:val="19"/>
  </w:num>
  <w:num w:numId="41" w16cid:durableId="1744717220">
    <w:abstractNumId w:val="14"/>
  </w:num>
  <w:num w:numId="42" w16cid:durableId="266232492">
    <w:abstractNumId w:val="22"/>
  </w:num>
  <w:num w:numId="43" w16cid:durableId="1213077957">
    <w:abstractNumId w:val="28"/>
  </w:num>
  <w:num w:numId="44" w16cid:durableId="1913273101">
    <w:abstractNumId w:val="16"/>
  </w:num>
  <w:num w:numId="45" w16cid:durableId="196916030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E32"/>
    <w:rsid w:val="000165A3"/>
    <w:rsid w:val="00026F50"/>
    <w:rsid w:val="0003144C"/>
    <w:rsid w:val="000317E7"/>
    <w:rsid w:val="00035BA3"/>
    <w:rsid w:val="000440F4"/>
    <w:rsid w:val="00052146"/>
    <w:rsid w:val="0005659F"/>
    <w:rsid w:val="00066B73"/>
    <w:rsid w:val="00071915"/>
    <w:rsid w:val="000725D5"/>
    <w:rsid w:val="00073E25"/>
    <w:rsid w:val="0007547C"/>
    <w:rsid w:val="00081263"/>
    <w:rsid w:val="00084BF9"/>
    <w:rsid w:val="0009171A"/>
    <w:rsid w:val="00092B69"/>
    <w:rsid w:val="00097B1D"/>
    <w:rsid w:val="000A17DA"/>
    <w:rsid w:val="000B3260"/>
    <w:rsid w:val="000B4A78"/>
    <w:rsid w:val="000B5CDE"/>
    <w:rsid w:val="000C17D9"/>
    <w:rsid w:val="000C3997"/>
    <w:rsid w:val="000D0536"/>
    <w:rsid w:val="000D3BC8"/>
    <w:rsid w:val="000E0059"/>
    <w:rsid w:val="000F6D95"/>
    <w:rsid w:val="001065BE"/>
    <w:rsid w:val="001070B2"/>
    <w:rsid w:val="00110CA4"/>
    <w:rsid w:val="00120AB1"/>
    <w:rsid w:val="00122E09"/>
    <w:rsid w:val="00126542"/>
    <w:rsid w:val="00143BCF"/>
    <w:rsid w:val="00152085"/>
    <w:rsid w:val="0015306C"/>
    <w:rsid w:val="00153BD1"/>
    <w:rsid w:val="001547E2"/>
    <w:rsid w:val="00155128"/>
    <w:rsid w:val="001621AA"/>
    <w:rsid w:val="0016335C"/>
    <w:rsid w:val="0017019B"/>
    <w:rsid w:val="001B0FE9"/>
    <w:rsid w:val="001B2EF6"/>
    <w:rsid w:val="001B63A1"/>
    <w:rsid w:val="001C34E6"/>
    <w:rsid w:val="001D3787"/>
    <w:rsid w:val="001D4A42"/>
    <w:rsid w:val="001E0E25"/>
    <w:rsid w:val="001E1973"/>
    <w:rsid w:val="001E4512"/>
    <w:rsid w:val="001F4013"/>
    <w:rsid w:val="002015BD"/>
    <w:rsid w:val="0021207A"/>
    <w:rsid w:val="002204A4"/>
    <w:rsid w:val="00223FB8"/>
    <w:rsid w:val="0023354D"/>
    <w:rsid w:val="00263D78"/>
    <w:rsid w:val="00275A14"/>
    <w:rsid w:val="00277152"/>
    <w:rsid w:val="00282827"/>
    <w:rsid w:val="00284828"/>
    <w:rsid w:val="002907A0"/>
    <w:rsid w:val="002A591A"/>
    <w:rsid w:val="002C0B1C"/>
    <w:rsid w:val="002C36C3"/>
    <w:rsid w:val="002C77F2"/>
    <w:rsid w:val="002E668A"/>
    <w:rsid w:val="002F2D63"/>
    <w:rsid w:val="002F4833"/>
    <w:rsid w:val="002F5B49"/>
    <w:rsid w:val="002F6C4B"/>
    <w:rsid w:val="003022D4"/>
    <w:rsid w:val="003056CE"/>
    <w:rsid w:val="00320996"/>
    <w:rsid w:val="00335184"/>
    <w:rsid w:val="003359CA"/>
    <w:rsid w:val="0034798C"/>
    <w:rsid w:val="00355796"/>
    <w:rsid w:val="003560D2"/>
    <w:rsid w:val="003574DC"/>
    <w:rsid w:val="0037161C"/>
    <w:rsid w:val="00386E00"/>
    <w:rsid w:val="003A0642"/>
    <w:rsid w:val="003A1EAC"/>
    <w:rsid w:val="003A3BC5"/>
    <w:rsid w:val="003B230F"/>
    <w:rsid w:val="003D0928"/>
    <w:rsid w:val="003E5DB7"/>
    <w:rsid w:val="003E7203"/>
    <w:rsid w:val="004008C5"/>
    <w:rsid w:val="004044AA"/>
    <w:rsid w:val="0041173E"/>
    <w:rsid w:val="00425B1C"/>
    <w:rsid w:val="0043352B"/>
    <w:rsid w:val="00435B94"/>
    <w:rsid w:val="00435BAC"/>
    <w:rsid w:val="00446162"/>
    <w:rsid w:val="00446CCA"/>
    <w:rsid w:val="00447813"/>
    <w:rsid w:val="00465522"/>
    <w:rsid w:val="004730C9"/>
    <w:rsid w:val="004812C8"/>
    <w:rsid w:val="00481884"/>
    <w:rsid w:val="004A56AE"/>
    <w:rsid w:val="004B20DF"/>
    <w:rsid w:val="004B6FB4"/>
    <w:rsid w:val="004C6CD3"/>
    <w:rsid w:val="004D35FB"/>
    <w:rsid w:val="004F168A"/>
    <w:rsid w:val="00500447"/>
    <w:rsid w:val="0050227E"/>
    <w:rsid w:val="005353D4"/>
    <w:rsid w:val="00536E70"/>
    <w:rsid w:val="00541454"/>
    <w:rsid w:val="00550055"/>
    <w:rsid w:val="00550D64"/>
    <w:rsid w:val="0055443B"/>
    <w:rsid w:val="005554C6"/>
    <w:rsid w:val="00556897"/>
    <w:rsid w:val="00564B21"/>
    <w:rsid w:val="00567BE3"/>
    <w:rsid w:val="005711A4"/>
    <w:rsid w:val="00580309"/>
    <w:rsid w:val="00593D28"/>
    <w:rsid w:val="005A4773"/>
    <w:rsid w:val="005B26AE"/>
    <w:rsid w:val="005C1CE1"/>
    <w:rsid w:val="005D14ED"/>
    <w:rsid w:val="005D2DF6"/>
    <w:rsid w:val="005D7CDF"/>
    <w:rsid w:val="005E5F49"/>
    <w:rsid w:val="005F3B90"/>
    <w:rsid w:val="005F45E0"/>
    <w:rsid w:val="00601AA2"/>
    <w:rsid w:val="00602806"/>
    <w:rsid w:val="00603B4C"/>
    <w:rsid w:val="00615160"/>
    <w:rsid w:val="006237B4"/>
    <w:rsid w:val="006240AB"/>
    <w:rsid w:val="00632CA6"/>
    <w:rsid w:val="006333CD"/>
    <w:rsid w:val="00641A99"/>
    <w:rsid w:val="006461DC"/>
    <w:rsid w:val="00652124"/>
    <w:rsid w:val="0065666D"/>
    <w:rsid w:val="00661DAC"/>
    <w:rsid w:val="00664588"/>
    <w:rsid w:val="0066520D"/>
    <w:rsid w:val="00676D81"/>
    <w:rsid w:val="0068092A"/>
    <w:rsid w:val="00682A0F"/>
    <w:rsid w:val="0069709D"/>
    <w:rsid w:val="006A25C5"/>
    <w:rsid w:val="006B6380"/>
    <w:rsid w:val="006B733B"/>
    <w:rsid w:val="006C7009"/>
    <w:rsid w:val="006E012D"/>
    <w:rsid w:val="006E7FB1"/>
    <w:rsid w:val="006F1CD4"/>
    <w:rsid w:val="006F29C8"/>
    <w:rsid w:val="006F3D0B"/>
    <w:rsid w:val="007039B1"/>
    <w:rsid w:val="00707C87"/>
    <w:rsid w:val="0071111F"/>
    <w:rsid w:val="0074004E"/>
    <w:rsid w:val="00741184"/>
    <w:rsid w:val="00741B9E"/>
    <w:rsid w:val="00745446"/>
    <w:rsid w:val="00745C17"/>
    <w:rsid w:val="00752C1C"/>
    <w:rsid w:val="00753D41"/>
    <w:rsid w:val="007614EA"/>
    <w:rsid w:val="00774842"/>
    <w:rsid w:val="00780755"/>
    <w:rsid w:val="007825EA"/>
    <w:rsid w:val="0079018A"/>
    <w:rsid w:val="00794968"/>
    <w:rsid w:val="007A4058"/>
    <w:rsid w:val="007A5D44"/>
    <w:rsid w:val="007B1B28"/>
    <w:rsid w:val="007C0D5B"/>
    <w:rsid w:val="007C2F04"/>
    <w:rsid w:val="007C7E28"/>
    <w:rsid w:val="007D11D7"/>
    <w:rsid w:val="007D2079"/>
    <w:rsid w:val="007D6DD7"/>
    <w:rsid w:val="007F31FB"/>
    <w:rsid w:val="008028CB"/>
    <w:rsid w:val="00807437"/>
    <w:rsid w:val="00810530"/>
    <w:rsid w:val="008150C7"/>
    <w:rsid w:val="00817025"/>
    <w:rsid w:val="00820D67"/>
    <w:rsid w:val="008239DD"/>
    <w:rsid w:val="00836C01"/>
    <w:rsid w:val="00841442"/>
    <w:rsid w:val="00845889"/>
    <w:rsid w:val="008470E6"/>
    <w:rsid w:val="008603D5"/>
    <w:rsid w:val="008636CF"/>
    <w:rsid w:val="008649F1"/>
    <w:rsid w:val="008658BA"/>
    <w:rsid w:val="00867FF1"/>
    <w:rsid w:val="0087041A"/>
    <w:rsid w:val="00874C02"/>
    <w:rsid w:val="008762BF"/>
    <w:rsid w:val="0087650A"/>
    <w:rsid w:val="00881F06"/>
    <w:rsid w:val="00890AA5"/>
    <w:rsid w:val="008965CC"/>
    <w:rsid w:val="00897D6D"/>
    <w:rsid w:val="008C24EE"/>
    <w:rsid w:val="008C332D"/>
    <w:rsid w:val="008D0A9F"/>
    <w:rsid w:val="008D1476"/>
    <w:rsid w:val="008D162E"/>
    <w:rsid w:val="008D41B2"/>
    <w:rsid w:val="008D4DF2"/>
    <w:rsid w:val="008D7C6B"/>
    <w:rsid w:val="008E00F6"/>
    <w:rsid w:val="008E3694"/>
    <w:rsid w:val="008F4E64"/>
    <w:rsid w:val="008F65E9"/>
    <w:rsid w:val="008F6D91"/>
    <w:rsid w:val="00901165"/>
    <w:rsid w:val="0092397B"/>
    <w:rsid w:val="00926D04"/>
    <w:rsid w:val="00933168"/>
    <w:rsid w:val="009341B7"/>
    <w:rsid w:val="009349BE"/>
    <w:rsid w:val="00934FEF"/>
    <w:rsid w:val="00940DE4"/>
    <w:rsid w:val="00940E93"/>
    <w:rsid w:val="00941957"/>
    <w:rsid w:val="00945712"/>
    <w:rsid w:val="009509F6"/>
    <w:rsid w:val="00964839"/>
    <w:rsid w:val="009753D5"/>
    <w:rsid w:val="009808EA"/>
    <w:rsid w:val="009817C3"/>
    <w:rsid w:val="00987767"/>
    <w:rsid w:val="0099323C"/>
    <w:rsid w:val="009C097D"/>
    <w:rsid w:val="009C1F57"/>
    <w:rsid w:val="009C38E1"/>
    <w:rsid w:val="009C4643"/>
    <w:rsid w:val="009C6820"/>
    <w:rsid w:val="009D2B0C"/>
    <w:rsid w:val="009D4935"/>
    <w:rsid w:val="009D71E8"/>
    <w:rsid w:val="009E625F"/>
    <w:rsid w:val="009E7C17"/>
    <w:rsid w:val="009F0448"/>
    <w:rsid w:val="009F2997"/>
    <w:rsid w:val="009F7CB4"/>
    <w:rsid w:val="00A00890"/>
    <w:rsid w:val="00A0599B"/>
    <w:rsid w:val="00A0656A"/>
    <w:rsid w:val="00A261A2"/>
    <w:rsid w:val="00A30E11"/>
    <w:rsid w:val="00A361C7"/>
    <w:rsid w:val="00A37B4D"/>
    <w:rsid w:val="00A432D7"/>
    <w:rsid w:val="00A54AD1"/>
    <w:rsid w:val="00A57243"/>
    <w:rsid w:val="00A61D7E"/>
    <w:rsid w:val="00A6323D"/>
    <w:rsid w:val="00A64A01"/>
    <w:rsid w:val="00A665D5"/>
    <w:rsid w:val="00A7345D"/>
    <w:rsid w:val="00A7380F"/>
    <w:rsid w:val="00A74E5B"/>
    <w:rsid w:val="00AA1D05"/>
    <w:rsid w:val="00AA5C4A"/>
    <w:rsid w:val="00AA7205"/>
    <w:rsid w:val="00AA7E5E"/>
    <w:rsid w:val="00AB5733"/>
    <w:rsid w:val="00AB64F9"/>
    <w:rsid w:val="00AD0D4A"/>
    <w:rsid w:val="00AD15C3"/>
    <w:rsid w:val="00AD5A45"/>
    <w:rsid w:val="00AE2440"/>
    <w:rsid w:val="00AE30E0"/>
    <w:rsid w:val="00AF08EE"/>
    <w:rsid w:val="00AF0BA5"/>
    <w:rsid w:val="00AF3FD6"/>
    <w:rsid w:val="00AF6753"/>
    <w:rsid w:val="00B026FA"/>
    <w:rsid w:val="00B02981"/>
    <w:rsid w:val="00B06A6D"/>
    <w:rsid w:val="00B1636F"/>
    <w:rsid w:val="00B3143C"/>
    <w:rsid w:val="00B51A4E"/>
    <w:rsid w:val="00B5246A"/>
    <w:rsid w:val="00B5361D"/>
    <w:rsid w:val="00B63CE8"/>
    <w:rsid w:val="00B679D0"/>
    <w:rsid w:val="00B86B02"/>
    <w:rsid w:val="00B97250"/>
    <w:rsid w:val="00BA162C"/>
    <w:rsid w:val="00BB3C89"/>
    <w:rsid w:val="00BB44B6"/>
    <w:rsid w:val="00BC6E33"/>
    <w:rsid w:val="00BD035C"/>
    <w:rsid w:val="00BD2B21"/>
    <w:rsid w:val="00BE3483"/>
    <w:rsid w:val="00BE3673"/>
    <w:rsid w:val="00BE54BE"/>
    <w:rsid w:val="00BF0800"/>
    <w:rsid w:val="00BF2E43"/>
    <w:rsid w:val="00BF551E"/>
    <w:rsid w:val="00BF6C58"/>
    <w:rsid w:val="00C0598C"/>
    <w:rsid w:val="00C1131E"/>
    <w:rsid w:val="00C40BF4"/>
    <w:rsid w:val="00C4752D"/>
    <w:rsid w:val="00C61322"/>
    <w:rsid w:val="00C66501"/>
    <w:rsid w:val="00C6693B"/>
    <w:rsid w:val="00C732D6"/>
    <w:rsid w:val="00C74C5E"/>
    <w:rsid w:val="00C76321"/>
    <w:rsid w:val="00C95410"/>
    <w:rsid w:val="00C96575"/>
    <w:rsid w:val="00CA004F"/>
    <w:rsid w:val="00CA3A0D"/>
    <w:rsid w:val="00CA5712"/>
    <w:rsid w:val="00CB0F38"/>
    <w:rsid w:val="00CB1406"/>
    <w:rsid w:val="00CB4676"/>
    <w:rsid w:val="00CC0694"/>
    <w:rsid w:val="00CD0FD2"/>
    <w:rsid w:val="00CF46E5"/>
    <w:rsid w:val="00D023B6"/>
    <w:rsid w:val="00D10CAE"/>
    <w:rsid w:val="00D12190"/>
    <w:rsid w:val="00D131FE"/>
    <w:rsid w:val="00D33FE5"/>
    <w:rsid w:val="00D44C1A"/>
    <w:rsid w:val="00D529F0"/>
    <w:rsid w:val="00D6085D"/>
    <w:rsid w:val="00D62DB4"/>
    <w:rsid w:val="00D73963"/>
    <w:rsid w:val="00D73A9D"/>
    <w:rsid w:val="00D745E6"/>
    <w:rsid w:val="00D84606"/>
    <w:rsid w:val="00D86227"/>
    <w:rsid w:val="00D87B9B"/>
    <w:rsid w:val="00D953A7"/>
    <w:rsid w:val="00D96D1A"/>
    <w:rsid w:val="00DA3872"/>
    <w:rsid w:val="00DA4BED"/>
    <w:rsid w:val="00DB38BB"/>
    <w:rsid w:val="00DB3B98"/>
    <w:rsid w:val="00DC1DBE"/>
    <w:rsid w:val="00DC6A18"/>
    <w:rsid w:val="00DD7D1B"/>
    <w:rsid w:val="00DF1F6D"/>
    <w:rsid w:val="00DF3F52"/>
    <w:rsid w:val="00E02906"/>
    <w:rsid w:val="00E035A6"/>
    <w:rsid w:val="00E03632"/>
    <w:rsid w:val="00E040BF"/>
    <w:rsid w:val="00E075E8"/>
    <w:rsid w:val="00E16993"/>
    <w:rsid w:val="00E41C6E"/>
    <w:rsid w:val="00E4752D"/>
    <w:rsid w:val="00E540FA"/>
    <w:rsid w:val="00E56C79"/>
    <w:rsid w:val="00E57469"/>
    <w:rsid w:val="00E62C85"/>
    <w:rsid w:val="00E6556B"/>
    <w:rsid w:val="00E65D7E"/>
    <w:rsid w:val="00E66558"/>
    <w:rsid w:val="00E67EB9"/>
    <w:rsid w:val="00E75BB9"/>
    <w:rsid w:val="00E80A3C"/>
    <w:rsid w:val="00EA0983"/>
    <w:rsid w:val="00EB3750"/>
    <w:rsid w:val="00EC0B34"/>
    <w:rsid w:val="00EC433A"/>
    <w:rsid w:val="00EC4B48"/>
    <w:rsid w:val="00EC731B"/>
    <w:rsid w:val="00EF47DD"/>
    <w:rsid w:val="00EF7AB5"/>
    <w:rsid w:val="00F008D1"/>
    <w:rsid w:val="00F03EBE"/>
    <w:rsid w:val="00F04185"/>
    <w:rsid w:val="00F11D2F"/>
    <w:rsid w:val="00F2131E"/>
    <w:rsid w:val="00F21659"/>
    <w:rsid w:val="00F250F9"/>
    <w:rsid w:val="00F251E2"/>
    <w:rsid w:val="00F25290"/>
    <w:rsid w:val="00F31BC9"/>
    <w:rsid w:val="00F42202"/>
    <w:rsid w:val="00F4267C"/>
    <w:rsid w:val="00F45363"/>
    <w:rsid w:val="00F47175"/>
    <w:rsid w:val="00F523C2"/>
    <w:rsid w:val="00F54E15"/>
    <w:rsid w:val="00F56D75"/>
    <w:rsid w:val="00F60B42"/>
    <w:rsid w:val="00F83D29"/>
    <w:rsid w:val="00FA5DB2"/>
    <w:rsid w:val="00FA6DC3"/>
    <w:rsid w:val="00FA79CB"/>
    <w:rsid w:val="00FB012B"/>
    <w:rsid w:val="00FB1E79"/>
    <w:rsid w:val="00FB5CBD"/>
    <w:rsid w:val="00FB6035"/>
    <w:rsid w:val="00FB6BA9"/>
    <w:rsid w:val="00FC24C4"/>
    <w:rsid w:val="00FC77B7"/>
    <w:rsid w:val="00FD72CF"/>
    <w:rsid w:val="00FD7BED"/>
    <w:rsid w:val="00FE0FE9"/>
    <w:rsid w:val="00FE73EF"/>
    <w:rsid w:val="00FE7DCF"/>
    <w:rsid w:val="00FF0314"/>
    <w:rsid w:val="081C4C5E"/>
    <w:rsid w:val="2D511F86"/>
    <w:rsid w:val="32BF2D6F"/>
    <w:rsid w:val="38469FA5"/>
    <w:rsid w:val="3B3CC8F2"/>
    <w:rsid w:val="3C0D3CE3"/>
    <w:rsid w:val="6B1CFE15"/>
    <w:rsid w:val="75577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1BB24435-ABDE-4F76-BA8A-F3C8008F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44"/>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44"/>
      </w:numPr>
      <w:spacing w:before="240" w:after="60"/>
      <w:outlineLvl w:val="5"/>
    </w:pPr>
    <w:rPr>
      <w:rFonts w:ascii="Calibri" w:hAnsi="Calibri"/>
      <w:b/>
      <w:bCs/>
      <w:szCs w:val="22"/>
    </w:rPr>
  </w:style>
  <w:style w:type="paragraph" w:styleId="Heading7">
    <w:name w:val="heading 7"/>
    <w:basedOn w:val="Normal"/>
    <w:next w:val="Normal"/>
    <w:pPr>
      <w:numPr>
        <w:ilvl w:val="6"/>
        <w:numId w:val="44"/>
      </w:numPr>
      <w:spacing w:before="240" w:after="60"/>
      <w:outlineLvl w:val="6"/>
    </w:pPr>
    <w:rPr>
      <w:rFonts w:ascii="Calibri" w:hAnsi="Calibri"/>
    </w:rPr>
  </w:style>
  <w:style w:type="paragraph" w:styleId="Heading8">
    <w:name w:val="heading 8"/>
    <w:basedOn w:val="Normal"/>
    <w:next w:val="Normal"/>
    <w:pPr>
      <w:numPr>
        <w:ilvl w:val="7"/>
        <w:numId w:val="44"/>
      </w:numPr>
      <w:spacing w:before="240" w:after="60"/>
      <w:outlineLvl w:val="7"/>
    </w:pPr>
    <w:rPr>
      <w:rFonts w:ascii="Calibri" w:hAnsi="Calibri"/>
      <w:i/>
      <w:iCs/>
    </w:rPr>
  </w:style>
  <w:style w:type="paragraph" w:styleId="Heading9">
    <w:name w:val="heading 9"/>
    <w:basedOn w:val="Normal"/>
    <w:next w:val="Normal"/>
    <w:pPr>
      <w:numPr>
        <w:ilvl w:val="8"/>
        <w:numId w:val="44"/>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eastAsiaTheme="minorEastAsia" w:hAnsi="Times New Roman"/>
      <w:color w:val="auto"/>
    </w:rPr>
  </w:style>
  <w:style w:type="character" w:styleId="PlaceholderText">
    <w:name w:val="Placeholder Text"/>
    <w:basedOn w:val="DefaultParagraphFont"/>
    <w:rsid w:val="004812C8"/>
    <w:rPr>
      <w:rFonts w:cs="Times New Roman"/>
      <w:color w:val="808080"/>
    </w:rPr>
  </w:style>
  <w:style w:type="table" w:styleId="TableGrid">
    <w:name w:val="Table Grid"/>
    <w:basedOn w:val="TableNormal"/>
    <w:uiPriority w:val="39"/>
    <w:rsid w:val="00EC7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41454"/>
    <w:pPr>
      <w:suppressAutoHyphens w:val="0"/>
      <w:autoSpaceDN/>
      <w:spacing w:after="0" w:line="240" w:lineRule="auto"/>
    </w:pPr>
    <w:rPr>
      <w:rFonts w:ascii="Times New Roman" w:eastAsiaTheme="minorHAnsi" w:hAnsi="Times New Roman"/>
      <w:color w:val="auto"/>
    </w:rPr>
  </w:style>
  <w:style w:type="character" w:styleId="UnresolvedMention">
    <w:name w:val="Unresolved Mention"/>
    <w:basedOn w:val="DefaultParagraphFont"/>
    <w:uiPriority w:val="99"/>
    <w:semiHidden/>
    <w:unhideWhenUsed/>
    <w:rsid w:val="000B3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890727">
      <w:bodyDiv w:val="1"/>
      <w:marLeft w:val="0"/>
      <w:marRight w:val="0"/>
      <w:marTop w:val="0"/>
      <w:marBottom w:val="0"/>
      <w:divBdr>
        <w:top w:val="none" w:sz="0" w:space="0" w:color="auto"/>
        <w:left w:val="none" w:sz="0" w:space="0" w:color="auto"/>
        <w:bottom w:val="none" w:sz="0" w:space="0" w:color="auto"/>
        <w:right w:val="none" w:sz="0" w:space="0" w:color="auto"/>
      </w:divBdr>
    </w:div>
    <w:div w:id="1585382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adteacher-update.com/best-practice-article/a-10-step-pupil-premium-plan/170456/" TargetMode="External"/><Relationship Id="rId18" Type="http://schemas.openxmlformats.org/officeDocument/2006/relationships/hyperlink" Target="https://visible-learning.org/hattie-ranking-influences-effect-sizes-learning-achieveme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pupil-premium/pupil-premium" TargetMode="External"/><Relationship Id="rId7" Type="http://schemas.openxmlformats.org/officeDocument/2006/relationships/settings" Target="settings.xml"/><Relationship Id="rId12" Type="http://schemas.openxmlformats.org/officeDocument/2006/relationships/hyperlink" Target="https://educationendowmentfoundation.org.uk/news/introducing-eef-school-planning-guide-2020-21/" TargetMode="External"/><Relationship Id="rId17" Type="http://schemas.openxmlformats.org/officeDocument/2006/relationships/hyperlink" Target="https://educationendowmentfoundation.org.uk/evidence-summaries/teaching-learning-toolki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 TargetMode="External"/><Relationship Id="rId20" Type="http://schemas.openxmlformats.org/officeDocument/2006/relationships/hyperlink" Target="https://www.gov.uk/government/publications/pupil-premium/pupil-premiu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adteacher-update.com/best-practice-article/a-10-step-pupil-premium-plan/170456/"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visible-learning.org/hattie-ranking-influences-effect-sizes-learning-achievement/" TargetMode="External"/><Relationship Id="rId10" Type="http://schemas.openxmlformats.org/officeDocument/2006/relationships/endnotes" Target="endnotes.xml"/><Relationship Id="rId19" Type="http://schemas.openxmlformats.org/officeDocument/2006/relationships/hyperlink" Target="https://visible-learning.org/hattie-ranking-influences-effect-sizes-learning-achiev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news/introducing-eef-school-planning-guide-2020-21/" TargetMode="External"/><Relationship Id="rId22" Type="http://schemas.openxmlformats.org/officeDocument/2006/relationships/hyperlink" Target="https://educationendowmentfoundation.org.uk/news/eef-statement-on-teaching-assista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dd3856-32cd-46fa-bfef-727ee545f51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04C2E6A8BEAF45BF38D79A55ADA267" ma:contentTypeVersion="10" ma:contentTypeDescription="Create a new document." ma:contentTypeScope="" ma:versionID="767ac22a6a43f6eac6b16c8573d23228">
  <xsd:schema xmlns:xsd="http://www.w3.org/2001/XMLSchema" xmlns:xs="http://www.w3.org/2001/XMLSchema" xmlns:p="http://schemas.microsoft.com/office/2006/metadata/properties" xmlns:ns2="71dd3856-32cd-46fa-bfef-727ee545f51b" targetNamespace="http://schemas.microsoft.com/office/2006/metadata/properties" ma:root="true" ma:fieldsID="ee2103cc13bf24d096e1cf189ef9e47c" ns2:_="">
    <xsd:import namespace="71dd3856-32cd-46fa-bfef-727ee545f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d3856-32cd-46fa-bfef-727ee545f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descrip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8723E-BC8C-483C-BD49-B432A9530B4D}">
  <ds:schemaRefs>
    <ds:schemaRef ds:uri="http://schemas.microsoft.com/sharepoint/v3/contenttype/forms"/>
  </ds:schemaRefs>
</ds:datastoreItem>
</file>

<file path=customXml/itemProps2.xml><?xml version="1.0" encoding="utf-8"?>
<ds:datastoreItem xmlns:ds="http://schemas.openxmlformats.org/officeDocument/2006/customXml" ds:itemID="{FE7B0013-D153-46AA-8096-647EA3BF14F4}">
  <ds:schemaRefs>
    <ds:schemaRef ds:uri="http://schemas.microsoft.com/office/2006/metadata/properties"/>
    <ds:schemaRef ds:uri="http://schemas.microsoft.com/office/infopath/2007/PartnerControls"/>
    <ds:schemaRef ds:uri="71dd3856-32cd-46fa-bfef-727ee545f51b"/>
  </ds:schemaRefs>
</ds:datastoreItem>
</file>

<file path=customXml/itemProps3.xml><?xml version="1.0" encoding="utf-8"?>
<ds:datastoreItem xmlns:ds="http://schemas.openxmlformats.org/officeDocument/2006/customXml" ds:itemID="{E87136DB-9867-4605-B93D-A7532F193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d3856-32cd-46fa-bfef-727ee545f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9A90EC-5C95-4792-AE73-B77F949F5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14</Pages>
  <Words>4706</Words>
  <Characters>24849</Characters>
  <Application>Microsoft Office Word</Application>
  <DocSecurity>0</DocSecurity>
  <Lines>1080</Lines>
  <Paragraphs>687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Sarah Walton</cp:lastModifiedBy>
  <cp:revision>8</cp:revision>
  <cp:lastPrinted>2014-09-17T21:26:00Z</cp:lastPrinted>
  <dcterms:created xsi:type="dcterms:W3CDTF">2025-12-10T16:08:00Z</dcterms:created>
  <dcterms:modified xsi:type="dcterms:W3CDTF">2025-12-11T08:46:00Z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0x0101004D04C2E6A8BEAF45BF38D79A55ADA267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